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51" w:rsidRDefault="004D33C8" w:rsidP="003C7951">
      <w:pPr>
        <w:ind w:right="-2"/>
        <w:jc w:val="center"/>
      </w:pPr>
      <w:r>
        <w:rPr>
          <w:noProof/>
          <w:lang w:eastAsia="ru-RU"/>
        </w:rPr>
        <w:pict>
          <v:rect id="Прямоугольник 4" o:spid="_x0000_s1026" style="position:absolute;left:0;text-align:left;margin-left:374.45pt;margin-top:24pt;width:93.5pt;height:36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" fillcolor="white [3201]" strokecolor="#70ad47 [3209]" strokeweight="1pt">
            <v:textbox>
              <w:txbxContent>
                <w:p w:rsidR="00F30C50" w:rsidRDefault="00F30C50" w:rsidP="00F30C50">
                  <w:pPr>
                    <w:jc w:val="center"/>
                  </w:pPr>
                  <w:r>
                    <w:t>ПРОЕКТ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-11.55pt;margin-top:124pt;width:491.65pt;height:27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" strokecolor="white">
            <v:textbox>
              <w:txbxContent>
                <w:p w:rsidR="00397697" w:rsidRDefault="00397697" w:rsidP="003976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>АДМИНИСТРАЦИЯ  ЖЕЛЕЗНОДОРОЖНОГО</w:t>
                  </w: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   ВНУТРИГОРОДСКОГО  РАЙОНА</w:t>
                  </w:r>
                </w:p>
                <w:p w:rsidR="00397697" w:rsidRPr="003C7951" w:rsidRDefault="00397697" w:rsidP="003976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</w:pP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ГОРОДСКОГО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</w:t>
                  </w: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>ОКРУГА САМАРА</w:t>
                  </w:r>
                </w:p>
                <w:p w:rsidR="003C7951" w:rsidRPr="00EA5263" w:rsidRDefault="003C7951" w:rsidP="005C68D8">
                  <w:pPr>
                    <w:spacing w:after="0" w:line="144" w:lineRule="auto"/>
                    <w:jc w:val="center"/>
                    <w:rPr>
                      <w:rFonts w:ascii="Times New Roman" w:hAnsi="Times New Roman"/>
                      <w:spacing w:val="-20"/>
                      <w:sz w:val="28"/>
                      <w:szCs w:val="28"/>
                    </w:rPr>
                  </w:pPr>
                </w:p>
                <w:p w:rsidR="00243B31" w:rsidRPr="00243B31" w:rsidRDefault="00AF3897" w:rsidP="00243B31">
                  <w:pPr>
                    <w:spacing w:after="0" w:line="192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  <w:t xml:space="preserve"> </w:t>
                  </w:r>
                </w:p>
                <w:p w:rsidR="003C7951" w:rsidRPr="003C7951" w:rsidRDefault="00013634" w:rsidP="003C7951">
                  <w:pPr>
                    <w:spacing w:after="80" w:line="192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  <w:t>ПОСТАНОВЛ</w:t>
                  </w:r>
                  <w:r w:rsidR="004802F6"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  <w:t>ЕНИЕ</w:t>
                  </w:r>
                </w:p>
                <w:p w:rsidR="003C7951" w:rsidRPr="00A63B03" w:rsidRDefault="003C7951" w:rsidP="003C7951">
                  <w:pPr>
                    <w:tabs>
                      <w:tab w:val="left" w:pos="2552"/>
                      <w:tab w:val="left" w:pos="2835"/>
                      <w:tab w:val="left" w:pos="6804"/>
                    </w:tabs>
                    <w:spacing w:before="80" w:after="80" w:line="240" w:lineRule="auto"/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 xml:space="preserve">                                                                 </w:t>
                  </w:r>
                  <w:r w:rsidR="00AF3897"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>____________________№____________________</w:t>
                  </w:r>
                </w:p>
                <w:p w:rsidR="00864F19" w:rsidRDefault="003C7951" w:rsidP="00864F19">
                  <w:pPr>
                    <w:spacing w:after="0" w:line="240" w:lineRule="auto"/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</w:pPr>
                  <w:r w:rsidRPr="00A63B03"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  <w:t xml:space="preserve">                                         </w:t>
                  </w:r>
                  <w:r w:rsidR="00AF3897"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  <w:t xml:space="preserve"> </w:t>
                  </w:r>
                </w:p>
                <w:p w:rsidR="00864F19" w:rsidRPr="004C4859" w:rsidRDefault="004C4859" w:rsidP="004C485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внесении изменений в постановление Администрации Железнодорожного внутригородского района городского округа Самара от 31.08.2017 №116     «</w:t>
                  </w:r>
                  <w:r w:rsidRPr="00CA7D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 утверждении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CA7D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дминистративного регламента пред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CA7D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ставления муниципальной услуги «</w:t>
                  </w:r>
                  <w:r w:rsidRPr="002A0B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 </w:t>
                  </w:r>
                </w:p>
                <w:p w:rsidR="00492ADA" w:rsidRPr="00A63B03" w:rsidRDefault="00492ADA" w:rsidP="003C7951">
                  <w:pPr>
                    <w:spacing w:after="0" w:line="240" w:lineRule="auto"/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</w:pPr>
                </w:p>
              </w:txbxContent>
            </v:textbox>
          </v:shape>
        </w:pict>
      </w:r>
      <w:r w:rsidR="003C7951" w:rsidRPr="004C4ECA">
        <w:rPr>
          <w:noProof/>
          <w:lang w:eastAsia="ru-RU"/>
        </w:rPr>
        <w:drawing>
          <wp:inline distT="0" distB="0" distL="0" distR="0">
            <wp:extent cx="142875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0E" w:rsidRDefault="004D33C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9" type="#_x0000_t32" style="position:absolute;margin-left:-.15pt;margin-top:43.65pt;width:468pt;height:1.1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" strokeweight="2.75pt">
            <w10:wrap anchorx="margin"/>
          </v:shape>
        </w:pict>
      </w:r>
    </w:p>
    <w:p w:rsidR="00796C0E" w:rsidRPr="00796C0E" w:rsidRDefault="00796C0E" w:rsidP="00796C0E"/>
    <w:p w:rsidR="00796C0E" w:rsidRPr="00796C0E" w:rsidRDefault="004D33C8" w:rsidP="00796C0E"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9" o:spid="_x0000_s1028" type="#_x0000_t34" style="position:absolute;margin-left:0;margin-top:3.25pt;width:467.4pt;height:.05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">
            <w10:wrap anchorx="margin"/>
          </v:shape>
        </w:pict>
      </w:r>
    </w:p>
    <w:p w:rsidR="00796C0E" w:rsidRPr="00796C0E" w:rsidRDefault="00796C0E" w:rsidP="00796C0E"/>
    <w:p w:rsidR="00796C0E" w:rsidRPr="00796C0E" w:rsidRDefault="00796C0E" w:rsidP="00796C0E"/>
    <w:p w:rsidR="00796C0E" w:rsidRPr="00796C0E" w:rsidRDefault="00796C0E" w:rsidP="00796C0E"/>
    <w:p w:rsidR="00796C0E" w:rsidRPr="00796C0E" w:rsidRDefault="00796C0E" w:rsidP="00796C0E"/>
    <w:p w:rsidR="00D07E2D" w:rsidRDefault="00D07E2D" w:rsidP="00864F1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CA3" w:rsidRDefault="00D47CA3" w:rsidP="00D47CA3">
      <w:pPr>
        <w:spacing w:after="0" w:line="38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CCA" w:rsidRDefault="00710CCA" w:rsidP="00710C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DA3" w:rsidRPr="00506DA3" w:rsidRDefault="00506DA3" w:rsidP="00710CCA">
      <w:pPr>
        <w:spacing w:after="0"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4C4859" w:rsidRPr="00135BDE" w:rsidRDefault="004C4859" w:rsidP="00965B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06DA3">
        <w:rPr>
          <w:rFonts w:ascii="Times New Roman" w:hAnsi="Times New Roman" w:cs="Times New Roman"/>
          <w:sz w:val="28"/>
          <w:szCs w:val="28"/>
        </w:rPr>
        <w:t>Федеральным</w:t>
      </w:r>
      <w:r w:rsidRPr="00135BDE">
        <w:rPr>
          <w:rFonts w:ascii="Times New Roman" w:hAnsi="Times New Roman" w:cs="Times New Roman"/>
          <w:sz w:val="28"/>
          <w:szCs w:val="28"/>
        </w:rPr>
        <w:t xml:space="preserve"> </w:t>
      </w:r>
      <w:r w:rsidR="00506DA3" w:rsidRPr="00506DA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135BDE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услуг», руководствуясь постановлением Правительства Самарской области от 28.12.2012  № 827 «О совершенствовании организации предоставления государственных и муниципальных услуг по принципу «одного окна», постановляю:</w:t>
      </w:r>
    </w:p>
    <w:p w:rsidR="004C4859" w:rsidRPr="00135BDE" w:rsidRDefault="004C4859" w:rsidP="00965BBF">
      <w:pPr>
        <w:pStyle w:val="aa"/>
        <w:ind w:firstLine="708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135BDE">
        <w:rPr>
          <w:rFonts w:ascii="Times New Roman" w:hAnsi="Times New Roman"/>
          <w:b w:val="0"/>
          <w:bCs/>
          <w:color w:val="000000"/>
          <w:szCs w:val="28"/>
        </w:rPr>
        <w:t xml:space="preserve">1. Внести в приложение к постановлению Администрации Железнодорожного внутригородского района городского округа Самара </w:t>
      </w:r>
      <w:r w:rsidRPr="00135BDE">
        <w:rPr>
          <w:rFonts w:ascii="Times New Roman" w:hAnsi="Times New Roman"/>
          <w:b w:val="0"/>
          <w:szCs w:val="28"/>
        </w:rPr>
        <w:t>от 31.08.2017 №</w:t>
      </w:r>
      <w:r w:rsidR="00965BBF">
        <w:rPr>
          <w:rFonts w:ascii="Times New Roman" w:hAnsi="Times New Roman"/>
          <w:b w:val="0"/>
          <w:szCs w:val="28"/>
        </w:rPr>
        <w:t xml:space="preserve"> </w:t>
      </w:r>
      <w:r w:rsidRPr="00135BDE">
        <w:rPr>
          <w:rFonts w:ascii="Times New Roman" w:hAnsi="Times New Roman"/>
          <w:b w:val="0"/>
          <w:szCs w:val="28"/>
        </w:rPr>
        <w:t>116</w:t>
      </w:r>
      <w:r w:rsidRPr="00135BDE">
        <w:rPr>
          <w:rFonts w:ascii="Times New Roman" w:hAnsi="Times New Roman"/>
          <w:b w:val="0"/>
          <w:bCs/>
          <w:color w:val="000000"/>
          <w:szCs w:val="28"/>
        </w:rPr>
        <w:t xml:space="preserve"> «</w:t>
      </w:r>
      <w:r w:rsidRPr="00135BDE">
        <w:rPr>
          <w:rFonts w:ascii="Times New Roman" w:hAnsi="Times New Roman"/>
          <w:b w:val="0"/>
          <w:szCs w:val="28"/>
        </w:rPr>
        <w:t>Об утверждении Административного регламента предоставления муниципальной услуги</w:t>
      </w:r>
      <w:r w:rsidRPr="00135BDE">
        <w:rPr>
          <w:rFonts w:ascii="Times New Roman" w:hAnsi="Times New Roman"/>
          <w:b w:val="0"/>
          <w:bCs/>
          <w:spacing w:val="2"/>
          <w:kern w:val="36"/>
          <w:szCs w:val="28"/>
        </w:rPr>
        <w:t xml:space="preserve">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</w:t>
      </w:r>
      <w:r>
        <w:rPr>
          <w:rFonts w:ascii="Times New Roman" w:hAnsi="Times New Roman"/>
          <w:b w:val="0"/>
          <w:bCs/>
          <w:color w:val="000000"/>
          <w:szCs w:val="28"/>
        </w:rPr>
        <w:t>(далее – Административный регламент</w:t>
      </w:r>
      <w:r w:rsidRPr="00135BDE">
        <w:rPr>
          <w:rFonts w:ascii="Times New Roman" w:hAnsi="Times New Roman"/>
          <w:b w:val="0"/>
          <w:bCs/>
          <w:color w:val="000000"/>
          <w:szCs w:val="28"/>
        </w:rPr>
        <w:t>) следующие изменения:</w:t>
      </w:r>
    </w:p>
    <w:p w:rsidR="004C4859" w:rsidRPr="00135BDE" w:rsidRDefault="004C4859" w:rsidP="00965BBF">
      <w:pPr>
        <w:pStyle w:val="aa"/>
        <w:ind w:firstLine="708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135BDE">
        <w:rPr>
          <w:rFonts w:ascii="Times New Roman" w:hAnsi="Times New Roman"/>
          <w:b w:val="0"/>
          <w:bCs/>
          <w:color w:val="000000"/>
          <w:szCs w:val="28"/>
        </w:rPr>
        <w:t xml:space="preserve">1.1. </w:t>
      </w:r>
      <w:proofErr w:type="gramStart"/>
      <w:r w:rsidRPr="00135BDE">
        <w:rPr>
          <w:rFonts w:ascii="Times New Roman" w:hAnsi="Times New Roman"/>
          <w:b w:val="0"/>
          <w:bCs/>
          <w:color w:val="000000"/>
          <w:szCs w:val="28"/>
        </w:rPr>
        <w:t>Пункт 2.2 после слов «Прием заявления и документов, необходимых для предоставления муниципальной услуги, а также выдача заявителю результата предоставления муниципальной услуги осуществляются Администрацией» дополнить словами</w:t>
      </w:r>
      <w:r w:rsidR="0014253D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Pr="00135BDE">
        <w:rPr>
          <w:rFonts w:ascii="Times New Roman" w:hAnsi="Times New Roman"/>
          <w:b w:val="0"/>
          <w:bCs/>
          <w:color w:val="000000"/>
          <w:szCs w:val="28"/>
        </w:rPr>
        <w:t xml:space="preserve">«, а также </w:t>
      </w:r>
      <w:r w:rsidRPr="00135BDE">
        <w:rPr>
          <w:rFonts w:ascii="Times New Roman" w:hAnsi="Times New Roman"/>
          <w:b w:val="0"/>
          <w:szCs w:val="28"/>
        </w:rPr>
        <w:t xml:space="preserve">муниципальным автономным учреждением городского округа Самара «Многофункциональный центр по </w:t>
      </w:r>
      <w:r w:rsidR="00C61195">
        <w:rPr>
          <w:rFonts w:ascii="Times New Roman" w:hAnsi="Times New Roman"/>
          <w:b w:val="0"/>
          <w:szCs w:val="28"/>
        </w:rPr>
        <w:t xml:space="preserve">предоставлению государственных </w:t>
      </w:r>
      <w:r w:rsidRPr="00135BDE">
        <w:rPr>
          <w:rFonts w:ascii="Times New Roman" w:hAnsi="Times New Roman"/>
          <w:b w:val="0"/>
          <w:szCs w:val="28"/>
        </w:rPr>
        <w:t xml:space="preserve"> </w:t>
      </w:r>
      <w:r w:rsidR="00C61195">
        <w:rPr>
          <w:rFonts w:ascii="Times New Roman" w:hAnsi="Times New Roman"/>
          <w:b w:val="0"/>
          <w:szCs w:val="28"/>
        </w:rPr>
        <w:t>(</w:t>
      </w:r>
      <w:r w:rsidRPr="00135BDE">
        <w:rPr>
          <w:rFonts w:ascii="Times New Roman" w:hAnsi="Times New Roman"/>
          <w:b w:val="0"/>
          <w:szCs w:val="28"/>
        </w:rPr>
        <w:t>муниципальных</w:t>
      </w:r>
      <w:r w:rsidR="00C61195">
        <w:rPr>
          <w:rFonts w:ascii="Times New Roman" w:hAnsi="Times New Roman"/>
          <w:b w:val="0"/>
          <w:szCs w:val="28"/>
        </w:rPr>
        <w:t>)</w:t>
      </w:r>
      <w:r w:rsidRPr="00135BDE">
        <w:rPr>
          <w:rFonts w:ascii="Times New Roman" w:hAnsi="Times New Roman"/>
          <w:b w:val="0"/>
          <w:szCs w:val="28"/>
        </w:rPr>
        <w:t xml:space="preserve"> услуг» (далее - МФЦ), осуществляющим участие в </w:t>
      </w:r>
      <w:r w:rsidRPr="00135BDE">
        <w:rPr>
          <w:rFonts w:ascii="Times New Roman" w:hAnsi="Times New Roman"/>
          <w:b w:val="0"/>
          <w:szCs w:val="28"/>
        </w:rPr>
        <w:lastRenderedPageBreak/>
        <w:t>предоставлении муниципальной услуги в соответствии с заключенным Администрацией и МФЦ соглашением о взаимодействии.»</w:t>
      </w:r>
      <w:r w:rsidRPr="00135BDE">
        <w:rPr>
          <w:rFonts w:ascii="Times New Roman" w:hAnsi="Times New Roman"/>
          <w:b w:val="0"/>
          <w:bCs/>
          <w:color w:val="000000"/>
          <w:szCs w:val="28"/>
        </w:rPr>
        <w:t>.</w:t>
      </w:r>
      <w:proofErr w:type="gramEnd"/>
    </w:p>
    <w:p w:rsidR="004C4859" w:rsidRPr="00135BDE" w:rsidRDefault="004C4859" w:rsidP="00965BBF">
      <w:pPr>
        <w:pStyle w:val="aa"/>
        <w:ind w:firstLine="708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135BDE">
        <w:rPr>
          <w:rFonts w:ascii="Times New Roman" w:hAnsi="Times New Roman"/>
          <w:b w:val="0"/>
          <w:bCs/>
          <w:color w:val="000000"/>
          <w:szCs w:val="28"/>
        </w:rPr>
        <w:t xml:space="preserve">1.2. Пункт 2.6.2 изложить в  следующей редакции: </w:t>
      </w:r>
    </w:p>
    <w:p w:rsidR="004C4859" w:rsidRPr="00135BDE" w:rsidRDefault="004C4859" w:rsidP="00965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BDE">
        <w:rPr>
          <w:rFonts w:ascii="Times New Roman" w:hAnsi="Times New Roman" w:cs="Times New Roman"/>
          <w:sz w:val="28"/>
          <w:szCs w:val="28"/>
        </w:rPr>
        <w:t>«Заявление о предоставлении муниципальной услуги подается в следующих формах:</w:t>
      </w:r>
    </w:p>
    <w:p w:rsidR="004C4859" w:rsidRPr="00135BDE" w:rsidRDefault="004C4859" w:rsidP="00965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BDE">
        <w:rPr>
          <w:rFonts w:ascii="Times New Roman" w:hAnsi="Times New Roman" w:cs="Times New Roman"/>
          <w:sz w:val="28"/>
          <w:szCs w:val="28"/>
        </w:rPr>
        <w:t>лично через прием в Администрации;</w:t>
      </w:r>
    </w:p>
    <w:p w:rsidR="004C4859" w:rsidRPr="00135BDE" w:rsidRDefault="004C4859" w:rsidP="00965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BDE">
        <w:rPr>
          <w:rFonts w:ascii="Times New Roman" w:hAnsi="Times New Roman" w:cs="Times New Roman"/>
          <w:sz w:val="28"/>
          <w:szCs w:val="28"/>
        </w:rPr>
        <w:t>посредством почтового отправления;</w:t>
      </w:r>
    </w:p>
    <w:p w:rsidR="004C4859" w:rsidRPr="00135BDE" w:rsidRDefault="004C4859" w:rsidP="00965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BDE">
        <w:rPr>
          <w:rFonts w:ascii="Times New Roman" w:hAnsi="Times New Roman" w:cs="Times New Roman"/>
          <w:sz w:val="28"/>
          <w:szCs w:val="28"/>
        </w:rPr>
        <w:t>в электронной форме;</w:t>
      </w:r>
    </w:p>
    <w:p w:rsidR="004C4859" w:rsidRPr="00135BDE" w:rsidRDefault="004C4859" w:rsidP="00965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BDE">
        <w:rPr>
          <w:rFonts w:ascii="Times New Roman" w:hAnsi="Times New Roman" w:cs="Times New Roman"/>
          <w:sz w:val="28"/>
          <w:szCs w:val="28"/>
        </w:rPr>
        <w:t>через МФЦ.</w:t>
      </w:r>
    </w:p>
    <w:p w:rsidR="004C4859" w:rsidRPr="00135BDE" w:rsidRDefault="004C4859" w:rsidP="00965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представления заявления и документов, указанных в </w:t>
      </w:r>
      <w:hyperlink r:id="rId8" w:history="1">
        <w:r w:rsidRPr="00135B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2.6.1</w:t>
        </w:r>
      </w:hyperlink>
      <w:r w:rsidRPr="00135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135BD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электронной форме они должны быть подписаны электронной подписью в соответствии с требованиями законодательства Российской Федерации</w:t>
      </w:r>
      <w:proofErr w:type="gramStart"/>
      <w:r w:rsidRPr="00135BD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C4859" w:rsidRPr="00135BDE" w:rsidRDefault="004C4859" w:rsidP="00965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5BDE">
        <w:rPr>
          <w:rFonts w:ascii="Times New Roman" w:hAnsi="Times New Roman" w:cs="Times New Roman"/>
          <w:bCs/>
          <w:color w:val="000000"/>
          <w:sz w:val="28"/>
          <w:szCs w:val="28"/>
        </w:rPr>
        <w:t>1.3.  Пункт 2.7 после слов «</w:t>
      </w:r>
      <w:r w:rsidRPr="00135BDE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</w:t>
      </w:r>
      <w:proofErr w:type="gramStart"/>
      <w:r w:rsidRPr="00135BDE">
        <w:rPr>
          <w:rFonts w:ascii="Times New Roman" w:hAnsi="Times New Roman" w:cs="Times New Roman"/>
          <w:sz w:val="28"/>
          <w:szCs w:val="28"/>
        </w:rPr>
        <w:t>.»</w:t>
      </w:r>
      <w:r w:rsidRPr="00135B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End"/>
      <w:r w:rsidRPr="00135BDE">
        <w:rPr>
          <w:rFonts w:ascii="Times New Roman" w:hAnsi="Times New Roman" w:cs="Times New Roman"/>
          <w:bCs/>
          <w:color w:val="000000"/>
          <w:sz w:val="28"/>
          <w:szCs w:val="28"/>
        </w:rPr>
        <w:t>дополнить словами «Основания для приостановления предоставления муниципальной услуги отсутствуют.».</w:t>
      </w:r>
    </w:p>
    <w:p w:rsidR="004C4859" w:rsidRDefault="004C4859" w:rsidP="00965BBF">
      <w:pPr>
        <w:pStyle w:val="aa"/>
        <w:ind w:firstLine="708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135BDE">
        <w:rPr>
          <w:rFonts w:ascii="Times New Roman" w:hAnsi="Times New Roman"/>
          <w:b w:val="0"/>
          <w:bCs/>
          <w:color w:val="000000"/>
          <w:szCs w:val="28"/>
        </w:rPr>
        <w:t>1.4. Пункт 2.10 дополнить словами «, специалистами МФЦ.».</w:t>
      </w:r>
    </w:p>
    <w:p w:rsidR="004C4859" w:rsidRPr="0014253D" w:rsidRDefault="004C4859" w:rsidP="00965BBF">
      <w:pPr>
        <w:pStyle w:val="aa"/>
        <w:ind w:firstLine="708"/>
        <w:jc w:val="both"/>
        <w:rPr>
          <w:rFonts w:ascii="Times New Roman" w:hAnsi="Times New Roman"/>
          <w:b w:val="0"/>
          <w:bCs/>
          <w:color w:val="000000" w:themeColor="text1"/>
          <w:szCs w:val="28"/>
        </w:rPr>
      </w:pPr>
      <w:r w:rsidRPr="0014253D">
        <w:rPr>
          <w:rFonts w:ascii="Times New Roman" w:hAnsi="Times New Roman"/>
          <w:b w:val="0"/>
          <w:bCs/>
          <w:color w:val="000000" w:themeColor="text1"/>
          <w:szCs w:val="28"/>
        </w:rPr>
        <w:t>1.5. Дополнить раздел 2 пунктом 2.12 следующего содержания:</w:t>
      </w:r>
    </w:p>
    <w:p w:rsidR="004C4859" w:rsidRPr="0014253D" w:rsidRDefault="004C4859" w:rsidP="00965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53D">
        <w:rPr>
          <w:rFonts w:ascii="Times New Roman" w:hAnsi="Times New Roman" w:cs="Times New Roman"/>
          <w:color w:val="000000" w:themeColor="text1"/>
          <w:sz w:val="28"/>
          <w:szCs w:val="28"/>
        </w:rPr>
        <w:t>«Заявитель может получить информацию о ходе предоставления муниципальной услуги и получить муниципальную услугу по принципу «одного окна» с учетом экстерриториального принципа получения муниципальной услуги на базе МФЦ.</w:t>
      </w:r>
    </w:p>
    <w:p w:rsidR="004C4859" w:rsidRPr="0014253D" w:rsidRDefault="004C4859" w:rsidP="00965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53D">
        <w:rPr>
          <w:rFonts w:ascii="Times New Roman" w:hAnsi="Times New Roman" w:cs="Times New Roman"/>
          <w:color w:val="000000" w:themeColor="text1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4C4859" w:rsidRPr="0014253D" w:rsidRDefault="004C4859" w:rsidP="00965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заявлением и документами, предусмотренными </w:t>
      </w:r>
      <w:hyperlink r:id="rId9" w:history="1">
        <w:r w:rsidRPr="0014253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2.6</w:t>
        </w:r>
      </w:hyperlink>
      <w:r w:rsidRPr="0014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Регламента, в МФЦ. Взаимодействие с Администрацией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</w:t>
      </w:r>
      <w:proofErr w:type="gramStart"/>
      <w:r w:rsidRPr="0014253D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4C4859" w:rsidRPr="00135BDE" w:rsidRDefault="004C4859" w:rsidP="00965BBF">
      <w:pPr>
        <w:pStyle w:val="aa"/>
        <w:ind w:firstLine="708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14253D">
        <w:rPr>
          <w:rFonts w:ascii="Times New Roman" w:hAnsi="Times New Roman"/>
          <w:b w:val="0"/>
          <w:bCs/>
          <w:color w:val="000000" w:themeColor="text1"/>
          <w:szCs w:val="28"/>
        </w:rPr>
        <w:t>1.6.  Пункт 3.6 после слов «Акт освидетельствования либо отказ в выдаче Акта освидетельствов</w:t>
      </w:r>
      <w:r w:rsidRPr="00135BDE">
        <w:rPr>
          <w:rFonts w:ascii="Times New Roman" w:hAnsi="Times New Roman"/>
          <w:b w:val="0"/>
          <w:bCs/>
          <w:color w:val="000000"/>
          <w:szCs w:val="28"/>
        </w:rPr>
        <w:t xml:space="preserve">ания выдается лично заявителю или направляется по почтовому адресу, указанному в заявлении» дополнить словами «либо через МФЦ.». </w:t>
      </w:r>
    </w:p>
    <w:p w:rsidR="004C4859" w:rsidRPr="00135BDE" w:rsidRDefault="004C4859" w:rsidP="00965BBF">
      <w:pPr>
        <w:pStyle w:val="aa"/>
        <w:ind w:firstLine="708"/>
        <w:jc w:val="both"/>
        <w:rPr>
          <w:rFonts w:ascii="Times New Roman" w:eastAsia="Calibri" w:hAnsi="Times New Roman"/>
          <w:b w:val="0"/>
          <w:color w:val="000000"/>
          <w:szCs w:val="28"/>
        </w:rPr>
      </w:pPr>
      <w:r w:rsidRPr="00135BDE">
        <w:rPr>
          <w:rFonts w:ascii="Times New Roman" w:hAnsi="Times New Roman"/>
          <w:b w:val="0"/>
          <w:bCs/>
          <w:color w:val="000000"/>
          <w:szCs w:val="28"/>
        </w:rPr>
        <w:t>1.</w:t>
      </w:r>
      <w:r>
        <w:rPr>
          <w:rFonts w:ascii="Times New Roman" w:hAnsi="Times New Roman"/>
          <w:b w:val="0"/>
          <w:bCs/>
          <w:color w:val="000000"/>
          <w:szCs w:val="28"/>
        </w:rPr>
        <w:t>7.</w:t>
      </w:r>
      <w:r w:rsidRPr="00135BDE">
        <w:rPr>
          <w:rFonts w:ascii="Times New Roman" w:hAnsi="Times New Roman"/>
          <w:b w:val="0"/>
          <w:bCs/>
          <w:color w:val="000000"/>
          <w:szCs w:val="28"/>
        </w:rPr>
        <w:t xml:space="preserve">  </w:t>
      </w:r>
      <w:r w:rsidRPr="00135BDE">
        <w:rPr>
          <w:rFonts w:ascii="Times New Roman" w:eastAsia="Calibri" w:hAnsi="Times New Roman"/>
          <w:b w:val="0"/>
          <w:color w:val="000000"/>
          <w:szCs w:val="28"/>
        </w:rPr>
        <w:t xml:space="preserve">Дополнить раздел 3 </w:t>
      </w:r>
      <w:r w:rsidRPr="00135BDE">
        <w:rPr>
          <w:rFonts w:ascii="Times New Roman" w:hAnsi="Times New Roman"/>
          <w:b w:val="0"/>
          <w:spacing w:val="2"/>
          <w:szCs w:val="28"/>
        </w:rPr>
        <w:t xml:space="preserve"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</w:t>
      </w:r>
      <w:r w:rsidRPr="00135BDE">
        <w:rPr>
          <w:rFonts w:ascii="Times New Roman" w:eastAsia="Calibri" w:hAnsi="Times New Roman"/>
          <w:b w:val="0"/>
          <w:color w:val="000000"/>
          <w:szCs w:val="28"/>
        </w:rPr>
        <w:t xml:space="preserve">пунктом 3.8 следующего содержания: </w:t>
      </w:r>
    </w:p>
    <w:p w:rsidR="004C4859" w:rsidRPr="00135BDE" w:rsidRDefault="004C4859" w:rsidP="00965BBF">
      <w:pPr>
        <w:pStyle w:val="aa"/>
        <w:ind w:firstLine="708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135BDE">
        <w:rPr>
          <w:rFonts w:ascii="Times New Roman" w:eastAsia="Calibri" w:hAnsi="Times New Roman"/>
          <w:b w:val="0"/>
          <w:color w:val="000000"/>
          <w:szCs w:val="28"/>
        </w:rPr>
        <w:lastRenderedPageBreak/>
        <w:t>«3.8. Выполнение административных процедур при предоставлении муниципальных услуг на базе МФЦ.</w:t>
      </w:r>
    </w:p>
    <w:p w:rsidR="004C4859" w:rsidRPr="00135BDE" w:rsidRDefault="004C4859" w:rsidP="00965BBF">
      <w:pPr>
        <w:pStyle w:val="aa"/>
        <w:ind w:firstLine="708"/>
        <w:jc w:val="both"/>
        <w:rPr>
          <w:rFonts w:ascii="Times New Roman" w:eastAsia="Calibri" w:hAnsi="Times New Roman"/>
          <w:b w:val="0"/>
          <w:color w:val="000000"/>
          <w:szCs w:val="28"/>
        </w:rPr>
      </w:pPr>
      <w:r w:rsidRPr="00135BDE">
        <w:rPr>
          <w:rFonts w:ascii="Times New Roman" w:eastAsia="Calibri" w:hAnsi="Times New Roman"/>
          <w:b w:val="0"/>
          <w:color w:val="000000"/>
          <w:szCs w:val="28"/>
        </w:rPr>
        <w:t xml:space="preserve">Заявление о предоставлении муниципальной услуги может быть подано в МФЦ. При этом заявитель вправе выбрать в качестве </w:t>
      </w:r>
      <w:proofErr w:type="gramStart"/>
      <w:r w:rsidRPr="00135BDE">
        <w:rPr>
          <w:rFonts w:ascii="Times New Roman" w:eastAsia="Calibri" w:hAnsi="Times New Roman"/>
          <w:b w:val="0"/>
          <w:color w:val="000000"/>
          <w:szCs w:val="28"/>
        </w:rPr>
        <w:t>места получения результата предоставления муниципальной услуги</w:t>
      </w:r>
      <w:proofErr w:type="gramEnd"/>
      <w:r w:rsidRPr="00135BDE">
        <w:rPr>
          <w:rFonts w:ascii="Times New Roman" w:eastAsia="Calibri" w:hAnsi="Times New Roman"/>
          <w:b w:val="0"/>
          <w:color w:val="000000"/>
          <w:szCs w:val="28"/>
        </w:rPr>
        <w:t xml:space="preserve"> как МФЦ, так и  </w:t>
      </w:r>
      <w:r w:rsidRPr="00135BDE">
        <w:rPr>
          <w:rFonts w:ascii="Times New Roman" w:hAnsi="Times New Roman"/>
          <w:b w:val="0"/>
          <w:bCs/>
          <w:spacing w:val="2"/>
          <w:kern w:val="36"/>
          <w:szCs w:val="28"/>
        </w:rPr>
        <w:t>Администрацию Железнодорожного внутригородского района</w:t>
      </w:r>
      <w:r w:rsidRPr="00135BDE">
        <w:rPr>
          <w:rFonts w:ascii="Times New Roman" w:eastAsia="Calibri" w:hAnsi="Times New Roman"/>
          <w:b w:val="0"/>
          <w:color w:val="000000"/>
          <w:szCs w:val="28"/>
        </w:rPr>
        <w:t>.</w:t>
      </w:r>
    </w:p>
    <w:p w:rsidR="004C4859" w:rsidRPr="00135BDE" w:rsidRDefault="004C4859" w:rsidP="00965BBF">
      <w:pPr>
        <w:pStyle w:val="aa"/>
        <w:ind w:firstLine="708"/>
        <w:jc w:val="both"/>
        <w:rPr>
          <w:rFonts w:ascii="Times New Roman" w:eastAsia="Calibri" w:hAnsi="Times New Roman"/>
          <w:b w:val="0"/>
          <w:color w:val="000000"/>
          <w:szCs w:val="28"/>
        </w:rPr>
      </w:pPr>
      <w:r w:rsidRPr="00135BDE">
        <w:rPr>
          <w:rFonts w:ascii="Times New Roman" w:eastAsia="Calibri" w:hAnsi="Times New Roman"/>
          <w:b w:val="0"/>
          <w:color w:val="000000"/>
          <w:szCs w:val="28"/>
        </w:rPr>
        <w:t xml:space="preserve">МФЦ не позднее одного рабочего дня, следующего за днем поступления заявления о предоставлении муниципальной услуги, обеспечивается отправка заявления и приложенных к нему документов в Администрацию </w:t>
      </w:r>
      <w:r w:rsidRPr="00135BDE">
        <w:rPr>
          <w:rFonts w:ascii="Times New Roman" w:hAnsi="Times New Roman"/>
          <w:b w:val="0"/>
          <w:bCs/>
          <w:spacing w:val="2"/>
          <w:kern w:val="36"/>
          <w:szCs w:val="28"/>
        </w:rPr>
        <w:t>Железнодорожного внутригородского района</w:t>
      </w:r>
      <w:r w:rsidRPr="00135BDE">
        <w:rPr>
          <w:rFonts w:ascii="Times New Roman" w:eastAsia="Calibri" w:hAnsi="Times New Roman"/>
          <w:b w:val="0"/>
          <w:color w:val="000000"/>
          <w:szCs w:val="28"/>
        </w:rPr>
        <w:t>.</w:t>
      </w:r>
    </w:p>
    <w:p w:rsidR="004C4859" w:rsidRPr="00135BDE" w:rsidRDefault="004C4859" w:rsidP="00965BBF">
      <w:pPr>
        <w:pStyle w:val="aa"/>
        <w:ind w:firstLine="708"/>
        <w:jc w:val="both"/>
        <w:rPr>
          <w:rFonts w:ascii="Times New Roman" w:eastAsia="Calibri" w:hAnsi="Times New Roman"/>
          <w:b w:val="0"/>
          <w:color w:val="000000"/>
          <w:szCs w:val="28"/>
        </w:rPr>
      </w:pPr>
      <w:r w:rsidRPr="00135BDE">
        <w:rPr>
          <w:rFonts w:ascii="Times New Roman" w:eastAsia="Calibri" w:hAnsi="Times New Roman"/>
          <w:b w:val="0"/>
          <w:color w:val="000000"/>
          <w:szCs w:val="28"/>
        </w:rPr>
        <w:t xml:space="preserve">Поступившие из МФЦ в Администрацию заявление о предоставлении муниципальной услуги и приложенные к нему документы подлежат регистрации и рассмотрению в соответствии с административными процедурами, предусмотренными пунктами 3.2 - 3.6 настоящего Административного регламента. </w:t>
      </w:r>
    </w:p>
    <w:p w:rsidR="004C4859" w:rsidRDefault="004C4859" w:rsidP="00965BBF">
      <w:pPr>
        <w:pStyle w:val="aa"/>
        <w:ind w:firstLine="708"/>
        <w:jc w:val="both"/>
        <w:rPr>
          <w:rFonts w:ascii="Times New Roman" w:eastAsia="Calibri" w:hAnsi="Times New Roman"/>
          <w:b w:val="0"/>
          <w:color w:val="000000"/>
          <w:szCs w:val="28"/>
        </w:rPr>
      </w:pPr>
      <w:r w:rsidRPr="00135BDE">
        <w:rPr>
          <w:rFonts w:ascii="Times New Roman" w:eastAsia="Calibri" w:hAnsi="Times New Roman"/>
          <w:b w:val="0"/>
          <w:color w:val="000000"/>
          <w:szCs w:val="28"/>
        </w:rPr>
        <w:t xml:space="preserve">В случае если заявление о предоставлении муниципальной услуги подано заявителем через МФЦ и заявителем в качестве </w:t>
      </w:r>
      <w:proofErr w:type="gramStart"/>
      <w:r w:rsidRPr="00135BDE">
        <w:rPr>
          <w:rFonts w:ascii="Times New Roman" w:eastAsia="Calibri" w:hAnsi="Times New Roman"/>
          <w:b w:val="0"/>
          <w:color w:val="000000"/>
          <w:szCs w:val="28"/>
        </w:rPr>
        <w:t>места получения результата предоставления муниципальной услуги</w:t>
      </w:r>
      <w:proofErr w:type="gramEnd"/>
      <w:r w:rsidRPr="00135BDE">
        <w:rPr>
          <w:rFonts w:ascii="Times New Roman" w:eastAsia="Calibri" w:hAnsi="Times New Roman"/>
          <w:b w:val="0"/>
          <w:color w:val="000000"/>
          <w:szCs w:val="28"/>
        </w:rPr>
        <w:t xml:space="preserve"> выбран МФЦ,</w:t>
      </w:r>
      <w:r w:rsidR="00C61195">
        <w:rPr>
          <w:rFonts w:ascii="Times New Roman" w:eastAsia="Calibri" w:hAnsi="Times New Roman"/>
          <w:b w:val="0"/>
          <w:color w:val="000000"/>
          <w:szCs w:val="28"/>
        </w:rPr>
        <w:t xml:space="preserve"> Администрация в день</w:t>
      </w:r>
      <w:r w:rsidRPr="00135BDE">
        <w:rPr>
          <w:rFonts w:ascii="Times New Roman" w:eastAsia="Calibri" w:hAnsi="Times New Roman"/>
          <w:b w:val="0"/>
          <w:color w:val="000000"/>
          <w:szCs w:val="28"/>
        </w:rPr>
        <w:t xml:space="preserve"> подписания Главой Администрации Акта освидетельствования (отказа в выдаче Акта освидетельствования) направляет его в МФЦ для выдачи заявителю.».</w:t>
      </w:r>
      <w:bookmarkStart w:id="0" w:name="_GoBack"/>
      <w:bookmarkEnd w:id="0"/>
    </w:p>
    <w:p w:rsidR="0014253D" w:rsidRDefault="004C4859" w:rsidP="00965BBF">
      <w:pPr>
        <w:pStyle w:val="aa"/>
        <w:ind w:firstLine="708"/>
        <w:jc w:val="both"/>
        <w:rPr>
          <w:rFonts w:ascii="Times New Roman" w:eastAsia="Calibri" w:hAnsi="Times New Roman"/>
          <w:b w:val="0"/>
          <w:color w:val="000000"/>
          <w:szCs w:val="28"/>
        </w:rPr>
      </w:pPr>
      <w:r>
        <w:rPr>
          <w:rFonts w:ascii="Times New Roman" w:eastAsia="Calibri" w:hAnsi="Times New Roman"/>
          <w:b w:val="0"/>
          <w:color w:val="000000"/>
          <w:szCs w:val="28"/>
        </w:rPr>
        <w:t xml:space="preserve">1.8. </w:t>
      </w:r>
      <w:r w:rsidR="0014253D">
        <w:rPr>
          <w:rFonts w:ascii="Times New Roman" w:eastAsia="Calibri" w:hAnsi="Times New Roman"/>
          <w:b w:val="0"/>
          <w:color w:val="000000"/>
          <w:szCs w:val="28"/>
        </w:rPr>
        <w:t>П</w:t>
      </w:r>
      <w:r>
        <w:rPr>
          <w:rFonts w:ascii="Times New Roman" w:eastAsia="Calibri" w:hAnsi="Times New Roman"/>
          <w:b w:val="0"/>
          <w:color w:val="000000"/>
          <w:szCs w:val="28"/>
        </w:rPr>
        <w:t>риложени</w:t>
      </w:r>
      <w:r w:rsidR="00965BBF">
        <w:rPr>
          <w:rFonts w:ascii="Times New Roman" w:eastAsia="Calibri" w:hAnsi="Times New Roman"/>
          <w:b w:val="0"/>
          <w:color w:val="000000"/>
          <w:szCs w:val="28"/>
        </w:rPr>
        <w:t>е</w:t>
      </w:r>
      <w:r>
        <w:rPr>
          <w:rFonts w:ascii="Times New Roman" w:eastAsia="Calibri" w:hAnsi="Times New Roman"/>
          <w:b w:val="0"/>
          <w:color w:val="000000"/>
          <w:szCs w:val="28"/>
        </w:rPr>
        <w:t xml:space="preserve"> № 1 к Административному регламенту </w:t>
      </w:r>
      <w:r w:rsidR="0014253D">
        <w:rPr>
          <w:rFonts w:ascii="Times New Roman" w:eastAsia="Calibri" w:hAnsi="Times New Roman"/>
          <w:b w:val="0"/>
          <w:color w:val="000000"/>
          <w:szCs w:val="28"/>
        </w:rPr>
        <w:t>изложить в следующей редакции:</w:t>
      </w:r>
    </w:p>
    <w:p w:rsidR="0014253D" w:rsidRPr="0014253D" w:rsidRDefault="0014253D" w:rsidP="001425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1425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ИНФОРМАЦИЯ</w:t>
      </w:r>
    </w:p>
    <w:p w:rsidR="0014253D" w:rsidRPr="0014253D" w:rsidRDefault="0014253D" w:rsidP="001425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25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МЕСТЕ НАХОЖДЕНИЯ, ГРАФИКЕ РАБОТЫ, АДРЕСЕ</w:t>
      </w:r>
    </w:p>
    <w:p w:rsidR="0014253D" w:rsidRPr="0014253D" w:rsidRDefault="0014253D" w:rsidP="001425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25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САЙТА В СЕТИ ИНТЕРНЕТ, ИНЫХ РЕКВИЗИТАХ ГЛАВЫ АДМИНИСТРАЦИИ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5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ЖЕЛЕЗНОДОРОЖНОГО ВНУТРИГОРОДСКОГО РАЙОНА ГОРОДСКОГО ОКРУГА САМАРА</w:t>
      </w:r>
    </w:p>
    <w:p w:rsidR="0014253D" w:rsidRPr="0014253D" w:rsidRDefault="0014253D" w:rsidP="0014253D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4253D" w:rsidRPr="0014253D" w:rsidRDefault="0014253D" w:rsidP="00965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25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Информацию о месте нахождения и графике работы, справочных и контактных телефонах, адресах электронной почты, сайте органа, предоставляющего муниципальную услугу, а также о порядке предоставления муниципальной услуги можно получить:</w:t>
      </w:r>
    </w:p>
    <w:p w:rsidR="0014253D" w:rsidRPr="0014253D" w:rsidRDefault="0014253D" w:rsidP="00965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25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сайте Администрации Железнодорожного внутригородского района, предоставляющего муниципальную услугу, в информационно-телекоммуникационной сети «Интернет» (далее – сеть Интернет);</w:t>
      </w:r>
    </w:p>
    <w:p w:rsidR="0014253D" w:rsidRPr="0014253D" w:rsidRDefault="0014253D" w:rsidP="00965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25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информационных стендах в местах предоставления муниципальной услуги (ул. Урицкого,21);</w:t>
      </w:r>
    </w:p>
    <w:p w:rsidR="0014253D" w:rsidRPr="0014253D" w:rsidRDefault="0014253D" w:rsidP="00965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25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личном обращении заявителя;</w:t>
      </w:r>
    </w:p>
    <w:p w:rsidR="0014253D" w:rsidRPr="0014253D" w:rsidRDefault="0014253D" w:rsidP="00965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25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обращении в письменной форме;</w:t>
      </w:r>
    </w:p>
    <w:p w:rsidR="0014253D" w:rsidRPr="0014253D" w:rsidRDefault="0014253D" w:rsidP="00965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25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телефону.</w:t>
      </w:r>
    </w:p>
    <w:p w:rsidR="0014253D" w:rsidRPr="0014253D" w:rsidRDefault="0014253D" w:rsidP="00965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25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Справочная информация о предоставлении муниципальной услуги:</w:t>
      </w:r>
    </w:p>
    <w:p w:rsidR="0014253D" w:rsidRPr="0014253D" w:rsidRDefault="0014253D" w:rsidP="00965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25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Местонахождение Администрации Железнодорожного внутригородского района городского округа Самара: 443030, Самарская область, город Самара, улица Урицкого, дом, 21.</w:t>
      </w:r>
    </w:p>
    <w:p w:rsidR="0014253D" w:rsidRPr="0014253D" w:rsidRDefault="0014253D" w:rsidP="00965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25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Адрес электронной почты: admgel@samadm.ru.</w:t>
      </w:r>
    </w:p>
    <w:p w:rsidR="0014253D" w:rsidRPr="0014253D" w:rsidRDefault="0014253D" w:rsidP="00965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25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Адрес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официального </w:t>
      </w:r>
      <w:r w:rsidRPr="001425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сайта в сети Интернет: www.zdsamara.ru.</w:t>
      </w:r>
    </w:p>
    <w:p w:rsidR="0014253D" w:rsidRPr="0014253D" w:rsidRDefault="0014253D" w:rsidP="00965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25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Телефон для справок: 339 01 36, 339 01 00.</w:t>
      </w:r>
    </w:p>
    <w:p w:rsidR="0014253D" w:rsidRPr="0014253D" w:rsidRDefault="0014253D" w:rsidP="00965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25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Режим работы:</w:t>
      </w:r>
    </w:p>
    <w:p w:rsidR="0014253D" w:rsidRPr="0014253D" w:rsidRDefault="0014253D" w:rsidP="00965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25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понедельник - четверг</w:t>
      </w:r>
    </w:p>
    <w:p w:rsidR="0014253D" w:rsidRPr="0014253D" w:rsidRDefault="0014253D" w:rsidP="00965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25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пятница</w:t>
      </w:r>
    </w:p>
    <w:p w:rsidR="0014253D" w:rsidRPr="0014253D" w:rsidRDefault="0014253D" w:rsidP="00965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25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суббота, воскресенье</w:t>
      </w:r>
      <w:r w:rsidRPr="001425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- с 8-30 по 17-30 (перерыв с 12-30 по 13-18);</w:t>
      </w:r>
    </w:p>
    <w:p w:rsidR="0014253D" w:rsidRPr="0014253D" w:rsidRDefault="0014253D" w:rsidP="00965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25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с 8-30 по 16-30 (перерыв с 12-30 по 13-18);</w:t>
      </w:r>
    </w:p>
    <w:p w:rsidR="0014253D" w:rsidRDefault="0014253D" w:rsidP="00965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425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выходные дни.</w:t>
      </w:r>
    </w:p>
    <w:p w:rsidR="0014253D" w:rsidRDefault="0014253D" w:rsidP="00965B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местонахождении и графике работы МФЦ:</w:t>
      </w:r>
    </w:p>
    <w:p w:rsidR="0014253D" w:rsidRDefault="0014253D" w:rsidP="00965B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МФЦ (центральный офис): г. Самара, Московское шоссе, литера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, корпус 28А, литера 28а.</w:t>
      </w:r>
    </w:p>
    <w:p w:rsidR="0014253D" w:rsidRDefault="0014253D" w:rsidP="00965B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МФЦ: 443013, г. Самара, Московское шоссе, литера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, корпус 28А, литера 28а.</w:t>
      </w:r>
    </w:p>
    <w:p w:rsidR="0014253D" w:rsidRPr="0014253D" w:rsidRDefault="0014253D" w:rsidP="00965B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10" w:history="1">
        <w:r w:rsidRPr="0014253D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info@mfc-samara.ru</w:t>
        </w:r>
      </w:hyperlink>
      <w:r w:rsidRPr="0014253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4253D" w:rsidRPr="0014253D" w:rsidRDefault="0014253D" w:rsidP="00965B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253D">
        <w:rPr>
          <w:rFonts w:ascii="Times New Roman" w:hAnsi="Times New Roman"/>
          <w:color w:val="000000" w:themeColor="text1"/>
          <w:sz w:val="28"/>
          <w:szCs w:val="28"/>
        </w:rPr>
        <w:t xml:space="preserve">Адрес сайта в сети интернет: </w:t>
      </w:r>
      <w:hyperlink r:id="rId11" w:history="1">
        <w:r w:rsidRPr="0014253D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http://mfc-samara.ru</w:t>
        </w:r>
      </w:hyperlink>
      <w:r w:rsidRPr="0014253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4253D" w:rsidRPr="0014253D" w:rsidRDefault="0014253D" w:rsidP="00965B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253D">
        <w:rPr>
          <w:rFonts w:ascii="Times New Roman" w:hAnsi="Times New Roman"/>
          <w:color w:val="000000" w:themeColor="text1"/>
          <w:sz w:val="28"/>
          <w:szCs w:val="28"/>
        </w:rPr>
        <w:t>Телефон для справок: 205-71-58, 200-01-23.</w:t>
      </w:r>
    </w:p>
    <w:p w:rsidR="0014253D" w:rsidRDefault="0014253D" w:rsidP="00965B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работы: </w:t>
      </w:r>
    </w:p>
    <w:p w:rsidR="0014253D" w:rsidRDefault="0014253D" w:rsidP="00965B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пятница с 8-00 до 20-00;</w:t>
      </w:r>
    </w:p>
    <w:p w:rsidR="0014253D" w:rsidRDefault="0014253D" w:rsidP="00965B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с 10-00 до 15-00;</w:t>
      </w:r>
    </w:p>
    <w:p w:rsidR="0014253D" w:rsidRDefault="0014253D" w:rsidP="00965B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 - выходной день.</w:t>
      </w:r>
    </w:p>
    <w:p w:rsidR="0014253D" w:rsidRDefault="0014253D" w:rsidP="00965B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местонахождение МФЦ № 4: г. Самара, Железнодорожный район,                   ул. Урицкого, д. 2/ул. </w:t>
      </w:r>
      <w:proofErr w:type="spellStart"/>
      <w:r>
        <w:rPr>
          <w:rFonts w:ascii="Times New Roman" w:hAnsi="Times New Roman"/>
          <w:sz w:val="28"/>
          <w:szCs w:val="28"/>
        </w:rPr>
        <w:t>Чернореченская</w:t>
      </w:r>
      <w:proofErr w:type="spellEnd"/>
      <w:r>
        <w:rPr>
          <w:rFonts w:ascii="Times New Roman" w:hAnsi="Times New Roman"/>
          <w:sz w:val="28"/>
          <w:szCs w:val="28"/>
        </w:rPr>
        <w:t>, 1;</w:t>
      </w:r>
    </w:p>
    <w:p w:rsidR="0014253D" w:rsidRDefault="0014253D" w:rsidP="00965B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почтовый адрес МФЦ № 4: 443030, г. Самара, Железнодорожный район, ул. Урицкого, д. 2/ул. </w:t>
      </w:r>
      <w:proofErr w:type="spellStart"/>
      <w:r>
        <w:rPr>
          <w:rFonts w:ascii="Times New Roman" w:hAnsi="Times New Roman"/>
          <w:sz w:val="28"/>
          <w:szCs w:val="28"/>
        </w:rPr>
        <w:t>Чернореченская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1; </w:t>
      </w:r>
    </w:p>
    <w:p w:rsidR="0014253D" w:rsidRPr="0014253D" w:rsidRDefault="0014253D" w:rsidP="00965B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12" w:history="1">
        <w:r w:rsidRPr="0014253D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info@mfc-samara.ru</w:t>
        </w:r>
      </w:hyperlink>
      <w:r w:rsidRPr="0014253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4253D" w:rsidRPr="0014253D" w:rsidRDefault="0014253D" w:rsidP="00965B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253D">
        <w:rPr>
          <w:rFonts w:ascii="Times New Roman" w:hAnsi="Times New Roman"/>
          <w:color w:val="000000" w:themeColor="text1"/>
          <w:sz w:val="28"/>
          <w:szCs w:val="28"/>
        </w:rPr>
        <w:t xml:space="preserve">Адрес сайта в сети интернет: </w:t>
      </w:r>
      <w:hyperlink r:id="rId13" w:history="1">
        <w:r w:rsidRPr="0014253D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http://mfc-samara.ru</w:t>
        </w:r>
      </w:hyperlink>
      <w:r w:rsidRPr="0014253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4253D" w:rsidRDefault="0014253D" w:rsidP="00965B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 205-71-58, 200-01-23.</w:t>
      </w:r>
    </w:p>
    <w:p w:rsidR="0014253D" w:rsidRDefault="0014253D" w:rsidP="00965B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работы: </w:t>
      </w:r>
    </w:p>
    <w:p w:rsidR="0014253D" w:rsidRDefault="0014253D" w:rsidP="00965B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понедельник, среда, четверг, пятница с 8-00 до 19-00;</w:t>
      </w:r>
    </w:p>
    <w:p w:rsidR="0014253D" w:rsidRDefault="0014253D" w:rsidP="00965B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 с 10-00 до 20-00;</w:t>
      </w:r>
    </w:p>
    <w:p w:rsidR="0014253D" w:rsidRDefault="0014253D" w:rsidP="00965B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с 10-00 до 15-00;</w:t>
      </w:r>
    </w:p>
    <w:p w:rsidR="0014253D" w:rsidRDefault="0014253D" w:rsidP="00965BB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 - выходной день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9E585C">
        <w:rPr>
          <w:rFonts w:ascii="Times New Roman" w:hAnsi="Times New Roman"/>
          <w:sz w:val="28"/>
          <w:szCs w:val="28"/>
        </w:rPr>
        <w:t>».</w:t>
      </w:r>
      <w:proofErr w:type="gramEnd"/>
    </w:p>
    <w:p w:rsidR="004C4859" w:rsidRPr="00135BDE" w:rsidRDefault="004C4859" w:rsidP="00965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B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4C4859" w:rsidRPr="00135BDE" w:rsidRDefault="004C4859" w:rsidP="00965B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35B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</w:t>
      </w:r>
      <w:r w:rsidRPr="00135BDE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Pr="00135BD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</w:t>
      </w:r>
      <w:r w:rsidRPr="00135BDE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Е.Г.Тарасова.</w:t>
      </w:r>
    </w:p>
    <w:p w:rsidR="004C4859" w:rsidRPr="007D693B" w:rsidRDefault="004C4859" w:rsidP="004C4859">
      <w:pPr>
        <w:pStyle w:val="aa"/>
        <w:jc w:val="both"/>
        <w:rPr>
          <w:rFonts w:ascii="Times New Roman" w:hAnsi="Times New Roman"/>
          <w:b w:val="0"/>
          <w:bCs/>
          <w:color w:val="000000"/>
          <w:szCs w:val="28"/>
        </w:rPr>
      </w:pPr>
    </w:p>
    <w:p w:rsidR="004C4859" w:rsidRPr="00282D76" w:rsidRDefault="004C4859" w:rsidP="004C48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D7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82D76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4C4859" w:rsidRPr="00282D76" w:rsidRDefault="004C4859" w:rsidP="004C48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Железнодорожного</w:t>
      </w:r>
      <w:r w:rsidRPr="0028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внутригородского</w:t>
      </w:r>
    </w:p>
    <w:p w:rsidR="004C4859" w:rsidRPr="00282D76" w:rsidRDefault="004C4859" w:rsidP="004C48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района городского округа Самара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В.В.Тюнин</w:t>
      </w:r>
      <w:proofErr w:type="spellEnd"/>
    </w:p>
    <w:p w:rsidR="004C4859" w:rsidRDefault="004C4859" w:rsidP="004C4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859" w:rsidRDefault="004C4859" w:rsidP="004C4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Саушкина</w:t>
      </w:r>
    </w:p>
    <w:p w:rsidR="00D10313" w:rsidRPr="00F14724" w:rsidRDefault="004C4859" w:rsidP="00D37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339 01 36</w:t>
      </w:r>
      <w:r w:rsidR="00492ADA" w:rsidRPr="007C3C0B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D10313" w:rsidRPr="00F14724" w:rsidSect="00D37C0A">
      <w:headerReference w:type="default" r:id="rId14"/>
      <w:pgSz w:w="11906" w:h="16838"/>
      <w:pgMar w:top="510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45E" w:rsidRDefault="002D245E" w:rsidP="00864F19">
      <w:pPr>
        <w:spacing w:after="0" w:line="240" w:lineRule="auto"/>
      </w:pPr>
      <w:r>
        <w:separator/>
      </w:r>
    </w:p>
  </w:endnote>
  <w:endnote w:type="continuationSeparator" w:id="0">
    <w:p w:rsidR="002D245E" w:rsidRDefault="002D245E" w:rsidP="0086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45E" w:rsidRDefault="002D245E" w:rsidP="00864F19">
      <w:pPr>
        <w:spacing w:after="0" w:line="240" w:lineRule="auto"/>
      </w:pPr>
      <w:r>
        <w:separator/>
      </w:r>
    </w:p>
  </w:footnote>
  <w:footnote w:type="continuationSeparator" w:id="0">
    <w:p w:rsidR="002D245E" w:rsidRDefault="002D245E" w:rsidP="00864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7505193"/>
      <w:docPartObj>
        <w:docPartGallery w:val="Page Numbers (Top of Page)"/>
        <w:docPartUnique/>
      </w:docPartObj>
    </w:sdtPr>
    <w:sdtContent>
      <w:p w:rsidR="00582F80" w:rsidRDefault="004D33C8">
        <w:pPr>
          <w:pStyle w:val="a6"/>
          <w:jc w:val="center"/>
        </w:pPr>
        <w:r>
          <w:fldChar w:fldCharType="begin"/>
        </w:r>
        <w:r w:rsidR="00582F80">
          <w:instrText>PAGE   \* MERGEFORMAT</w:instrText>
        </w:r>
        <w:r>
          <w:fldChar w:fldCharType="separate"/>
        </w:r>
        <w:r w:rsidR="00965BBF">
          <w:rPr>
            <w:noProof/>
          </w:rPr>
          <w:t>4</w:t>
        </w:r>
        <w:r>
          <w:fldChar w:fldCharType="end"/>
        </w:r>
      </w:p>
    </w:sdtContent>
  </w:sdt>
  <w:p w:rsidR="00864F19" w:rsidRDefault="00864F1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951"/>
    <w:rsid w:val="000048E9"/>
    <w:rsid w:val="00004E7B"/>
    <w:rsid w:val="00013634"/>
    <w:rsid w:val="00025564"/>
    <w:rsid w:val="00062298"/>
    <w:rsid w:val="000B2E61"/>
    <w:rsid w:val="000E07A8"/>
    <w:rsid w:val="000E60ED"/>
    <w:rsid w:val="00120CE5"/>
    <w:rsid w:val="0014253D"/>
    <w:rsid w:val="00160304"/>
    <w:rsid w:val="00163B76"/>
    <w:rsid w:val="001B6D06"/>
    <w:rsid w:val="001D27D0"/>
    <w:rsid w:val="00227711"/>
    <w:rsid w:val="00243B31"/>
    <w:rsid w:val="00256A55"/>
    <w:rsid w:val="00257276"/>
    <w:rsid w:val="002576CC"/>
    <w:rsid w:val="00294AD5"/>
    <w:rsid w:val="002C259B"/>
    <w:rsid w:val="002D245E"/>
    <w:rsid w:val="00307761"/>
    <w:rsid w:val="00334F55"/>
    <w:rsid w:val="00355101"/>
    <w:rsid w:val="00391AF2"/>
    <w:rsid w:val="00397697"/>
    <w:rsid w:val="003C0A76"/>
    <w:rsid w:val="003C7951"/>
    <w:rsid w:val="003C799D"/>
    <w:rsid w:val="004065CC"/>
    <w:rsid w:val="004802F6"/>
    <w:rsid w:val="00492ADA"/>
    <w:rsid w:val="004C4859"/>
    <w:rsid w:val="004D33C8"/>
    <w:rsid w:val="004F1449"/>
    <w:rsid w:val="00506DA3"/>
    <w:rsid w:val="00553E29"/>
    <w:rsid w:val="00582F80"/>
    <w:rsid w:val="005B5D3D"/>
    <w:rsid w:val="005C68D8"/>
    <w:rsid w:val="00604552"/>
    <w:rsid w:val="00622BDF"/>
    <w:rsid w:val="00655E77"/>
    <w:rsid w:val="00710CCA"/>
    <w:rsid w:val="00715F81"/>
    <w:rsid w:val="00743EB5"/>
    <w:rsid w:val="007634C9"/>
    <w:rsid w:val="00774C37"/>
    <w:rsid w:val="00791A45"/>
    <w:rsid w:val="00796C0E"/>
    <w:rsid w:val="00796DDA"/>
    <w:rsid w:val="007C3C0B"/>
    <w:rsid w:val="007D0D46"/>
    <w:rsid w:val="007F444C"/>
    <w:rsid w:val="00864F19"/>
    <w:rsid w:val="008976F8"/>
    <w:rsid w:val="00965BBF"/>
    <w:rsid w:val="0097327A"/>
    <w:rsid w:val="009C2797"/>
    <w:rsid w:val="009E585C"/>
    <w:rsid w:val="00A67D3B"/>
    <w:rsid w:val="00A93D64"/>
    <w:rsid w:val="00AB49BD"/>
    <w:rsid w:val="00AE1CAC"/>
    <w:rsid w:val="00AF3897"/>
    <w:rsid w:val="00B51D12"/>
    <w:rsid w:val="00B57DF5"/>
    <w:rsid w:val="00B60B84"/>
    <w:rsid w:val="00C61195"/>
    <w:rsid w:val="00C70FCD"/>
    <w:rsid w:val="00C97FBF"/>
    <w:rsid w:val="00CC6E26"/>
    <w:rsid w:val="00D01834"/>
    <w:rsid w:val="00D07E2D"/>
    <w:rsid w:val="00D10313"/>
    <w:rsid w:val="00D37C0A"/>
    <w:rsid w:val="00D47CA3"/>
    <w:rsid w:val="00DA3F86"/>
    <w:rsid w:val="00DC449F"/>
    <w:rsid w:val="00E43C03"/>
    <w:rsid w:val="00E6377B"/>
    <w:rsid w:val="00E6668B"/>
    <w:rsid w:val="00F13088"/>
    <w:rsid w:val="00F14724"/>
    <w:rsid w:val="00F30C50"/>
    <w:rsid w:val="00F4624A"/>
    <w:rsid w:val="00F6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1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f3f3f3f3f3f3f3f3f">
    <w:name w:val="О3fб3fы3fч3fн3fы3fй3f (в3fе3fб3f)"/>
    <w:basedOn w:val="a"/>
    <w:uiPriority w:val="99"/>
    <w:rsid w:val="00492ADA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492AD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64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4F19"/>
  </w:style>
  <w:style w:type="paragraph" w:styleId="a8">
    <w:name w:val="footer"/>
    <w:basedOn w:val="a"/>
    <w:link w:val="a9"/>
    <w:uiPriority w:val="99"/>
    <w:unhideWhenUsed/>
    <w:rsid w:val="00864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4F19"/>
  </w:style>
  <w:style w:type="paragraph" w:styleId="aa">
    <w:name w:val="Body Text"/>
    <w:basedOn w:val="a"/>
    <w:link w:val="ab"/>
    <w:rsid w:val="004C4859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C4859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4C48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1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f3f3f3f3f3f3f3f3f">
    <w:name w:val="О3fб3fы3fч3fн3fы3fй3f (в3fе3fб3f)"/>
    <w:basedOn w:val="a"/>
    <w:uiPriority w:val="99"/>
    <w:rsid w:val="00492ADA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492AD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64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4F19"/>
  </w:style>
  <w:style w:type="paragraph" w:styleId="a8">
    <w:name w:val="footer"/>
    <w:basedOn w:val="a"/>
    <w:link w:val="a9"/>
    <w:uiPriority w:val="99"/>
    <w:unhideWhenUsed/>
    <w:rsid w:val="00864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4F19"/>
  </w:style>
  <w:style w:type="paragraph" w:styleId="aa">
    <w:name w:val="Body Text"/>
    <w:basedOn w:val="a"/>
    <w:link w:val="ab"/>
    <w:rsid w:val="004C4859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C4859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4C485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86259D2B506397DA5025B9BE345177B6E4CFD43C4E70C419A1BE4BB543B19B98526334BA2ED89530291e3h3H" TargetMode="External"/><Relationship Id="rId13" Type="http://schemas.openxmlformats.org/officeDocument/2006/relationships/hyperlink" Target="http://mfc-samar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mfc-samara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fc-samara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mfc-sama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0B3A2B4D7DA8691B5A24BFC71D0DC69EAA5FE622FDF55EFCEC53B28BD3701FC84D1C8BB09CCAFC4BA41Bf6f7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AF367-3057-4F0C-8768-D7F017E3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Abramovaa</cp:lastModifiedBy>
  <cp:revision>3</cp:revision>
  <cp:lastPrinted>2018-04-03T06:43:00Z</cp:lastPrinted>
  <dcterms:created xsi:type="dcterms:W3CDTF">2018-04-04T06:01:00Z</dcterms:created>
  <dcterms:modified xsi:type="dcterms:W3CDTF">2018-04-04T06:26:00Z</dcterms:modified>
</cp:coreProperties>
</file>