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B0" w:rsidRPr="00367154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15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Железнодорожного внутригородского </w:t>
      </w:r>
    </w:p>
    <w:p w:rsidR="00A467B0" w:rsidRPr="00367154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154">
        <w:rPr>
          <w:rFonts w:ascii="Times New Roman" w:hAnsi="Times New Roman" w:cs="Times New Roman"/>
          <w:b/>
          <w:sz w:val="28"/>
          <w:szCs w:val="28"/>
          <w:u w:val="single"/>
        </w:rPr>
        <w:t>района городского округа Самара</w:t>
      </w:r>
    </w:p>
    <w:p w:rsidR="00F80435" w:rsidRDefault="00F80435" w:rsidP="00A467B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B0" w:rsidRPr="00367154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7B0" w:rsidRDefault="00A467B0" w:rsidP="00A467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7154">
        <w:rPr>
          <w:rFonts w:ascii="Times New Roman" w:hAnsi="Times New Roman" w:cs="Times New Roman"/>
          <w:sz w:val="28"/>
          <w:szCs w:val="28"/>
        </w:rPr>
        <w:t>Проект</w:t>
      </w:r>
    </w:p>
    <w:p w:rsidR="00A467B0" w:rsidRPr="007236C7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7B0" w:rsidRPr="007236C7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О внесении изменений в Устав Железнодорожного</w:t>
      </w:r>
    </w:p>
    <w:p w:rsidR="00A467B0" w:rsidRPr="007236C7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внутригородского района городского округа Самара</w:t>
      </w:r>
    </w:p>
    <w:p w:rsidR="00A467B0" w:rsidRPr="007236C7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67B0" w:rsidRPr="00367154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154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hyperlink r:id="rId6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7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44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Железнодорожного внутригородского района </w:t>
      </w:r>
    </w:p>
    <w:p w:rsidR="00A467B0" w:rsidRPr="00367154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367154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D45EB3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(в редакции Решений Совета депутатов Железнодорожного внутригородского района городского округа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от 23 декабря 2015 года № 25, от 04 июля 2017 года № 99,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>от 22 мая 2018 года № 13</w:t>
      </w:r>
      <w:r w:rsidRPr="00D45EB3">
        <w:rPr>
          <w:rFonts w:ascii="Times New Roman" w:hAnsi="Times New Roman" w:cs="Times New Roman"/>
          <w:sz w:val="28"/>
          <w:szCs w:val="28"/>
        </w:rPr>
        <w:t xml:space="preserve">8, от 25 сентября 2018 года № 158, </w:t>
      </w:r>
      <w:r w:rsidR="00ED6B63">
        <w:rPr>
          <w:rFonts w:ascii="Times New Roman" w:hAnsi="Times New Roman" w:cs="Times New Roman"/>
          <w:sz w:val="28"/>
          <w:szCs w:val="28"/>
        </w:rPr>
        <w:t xml:space="preserve">от </w:t>
      </w:r>
      <w:r w:rsidRPr="00D45EB3">
        <w:rPr>
          <w:rFonts w:ascii="Times New Roman" w:hAnsi="Times New Roman" w:cs="Times New Roman"/>
          <w:sz w:val="28"/>
          <w:szCs w:val="28"/>
        </w:rPr>
        <w:t xml:space="preserve">19 марта 2019 года № 173, от 24 сентября 2019 года № 187, от 02 марта 2020 года № 207), </w:t>
      </w:r>
      <w:r>
        <w:rPr>
          <w:rFonts w:ascii="Times New Roman" w:hAnsi="Times New Roman" w:cs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7B0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B3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В главе 3 Устава:</w:t>
      </w:r>
    </w:p>
    <w:p w:rsidR="00035291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035291">
        <w:rPr>
          <w:rFonts w:ascii="Times New Roman" w:hAnsi="Times New Roman" w:cs="Times New Roman"/>
          <w:sz w:val="28"/>
          <w:szCs w:val="28"/>
        </w:rPr>
        <w:t>пункт 1 статьи 8 дополнить подпунктом 4.1 следующего содержания:</w:t>
      </w:r>
    </w:p>
    <w:p w:rsidR="00035291" w:rsidRDefault="00B11432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 w:rsidR="00035291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29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5291">
        <w:rPr>
          <w:rFonts w:ascii="Times New Roman" w:hAnsi="Times New Roman" w:cs="Times New Roman"/>
          <w:sz w:val="28"/>
          <w:szCs w:val="28"/>
        </w:rPr>
        <w:t xml:space="preserve">;»; </w:t>
      </w:r>
    </w:p>
    <w:p w:rsidR="00A467B0" w:rsidRDefault="00035291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A467B0">
        <w:rPr>
          <w:rFonts w:ascii="Times New Roman" w:hAnsi="Times New Roman" w:cs="Times New Roman"/>
          <w:sz w:val="28"/>
          <w:szCs w:val="28"/>
        </w:rPr>
        <w:t>дополнить статьей 12.1 следующего содержания:</w:t>
      </w:r>
    </w:p>
    <w:p w:rsidR="00A372EB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2EB">
        <w:rPr>
          <w:rFonts w:ascii="Times New Roman" w:hAnsi="Times New Roman" w:cs="Times New Roman"/>
          <w:sz w:val="28"/>
          <w:szCs w:val="28"/>
        </w:rPr>
        <w:t>Статья 12.1. Инициативные проекты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Железнодорожного внутригородского района </w:t>
      </w:r>
      <w:r w:rsidRPr="00A372EB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Железнодорожного внутригородского района,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внутригородского района может быть внесен инициативный проект. 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</w:t>
      </w:r>
      <w:r w:rsidRPr="00FB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3D61">
        <w:rPr>
          <w:rFonts w:ascii="Times New Roman" w:hAnsi="Times New Roman" w:cs="Times New Roman"/>
          <w:sz w:val="28"/>
          <w:szCs w:val="28"/>
        </w:rPr>
        <w:t xml:space="preserve">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Pr="00843D61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>
        <w:rPr>
          <w:rFonts w:ascii="Times New Roman" w:hAnsi="Times New Roman" w:cs="Times New Roman"/>
          <w:sz w:val="28"/>
          <w:szCs w:val="28"/>
        </w:rPr>
        <w:t xml:space="preserve"> а также сведения, которые должен содержать инициативный проект, </w:t>
      </w:r>
      <w:r w:rsidRPr="00843D61">
        <w:rPr>
          <w:rFonts w:ascii="Times New Roman" w:hAnsi="Times New Roman" w:cs="Times New Roman"/>
          <w:sz w:val="28"/>
          <w:szCs w:val="28"/>
        </w:rPr>
        <w:t>устанавливается нормативным правовым актом Совета депутатов Железнодорожного внутригородского района.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Инициативный проект до его внесения в Администрацию Железнодорожного внутригородского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Железнодорожного внутригородского района </w:t>
      </w:r>
      <w:r w:rsidRPr="00A372EB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жителей Железнодорожного внутригородского района по вопросу о поддержке инициативного проекта возможно также путем опроса граждан, сбора их подписей.</w:t>
      </w:r>
    </w:p>
    <w:p w:rsidR="00A372EB" w:rsidRDefault="00ED6B63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2EB">
        <w:rPr>
          <w:rFonts w:ascii="Times New Roman" w:hAnsi="Times New Roman" w:cs="Times New Roman"/>
          <w:sz w:val="28"/>
          <w:szCs w:val="28"/>
        </w:rPr>
        <w:t xml:space="preserve">. В случае, если в Администрацию </w:t>
      </w:r>
      <w:r w:rsidR="00A372EB"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0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инициативных проектов, порядок формирования и деятельности коллегиального органа (комиссии) по проведени</w:t>
      </w:r>
      <w:r w:rsidR="001935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инициативных проектов</w:t>
      </w:r>
      <w:r w:rsidRPr="00A372EB">
        <w:rPr>
          <w:rFonts w:ascii="Times New Roman" w:hAnsi="Times New Roman" w:cs="Times New Roman"/>
          <w:sz w:val="28"/>
          <w:szCs w:val="28"/>
        </w:rPr>
        <w:t xml:space="preserve"> </w:t>
      </w:r>
      <w:r w:rsidRPr="00843D61">
        <w:rPr>
          <w:rFonts w:ascii="Times New Roman" w:hAnsi="Times New Roman" w:cs="Times New Roman"/>
          <w:sz w:val="28"/>
          <w:szCs w:val="28"/>
        </w:rPr>
        <w:t>устанавливается нормативным правовым актом Совета депутатов Железнодорожного внутригородского района.</w:t>
      </w:r>
    </w:p>
    <w:p w:rsidR="00A372EB" w:rsidRDefault="00ED6B63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2EB">
        <w:rPr>
          <w:rFonts w:ascii="Times New Roman" w:hAnsi="Times New Roman" w:cs="Times New Roman"/>
          <w:sz w:val="28"/>
          <w:szCs w:val="28"/>
        </w:rPr>
        <w:t>.</w:t>
      </w:r>
      <w:r w:rsidR="005B7D08">
        <w:rPr>
          <w:rFonts w:ascii="Times New Roman" w:hAnsi="Times New Roman" w:cs="Times New Roman"/>
          <w:sz w:val="28"/>
          <w:szCs w:val="28"/>
        </w:rPr>
        <w:t> </w:t>
      </w:r>
      <w:r w:rsidR="00A372E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настоящей статьей, являются предусмотренные решением о бюджете </w:t>
      </w:r>
      <w:r w:rsidR="00A372EB"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  <w:r w:rsidR="005D18B9" w:rsidRPr="004E0C00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устройстве и бюджетном процессе Железнодорожного внутригородского района, утверждаемым решением Совета депутатов Железнодорожного внутригородского района,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  <w:r w:rsidR="00A372EB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Самарской области, предоставленных в целях финансового обеспечения соответствующих расходных обязательств </w:t>
      </w:r>
      <w:r w:rsidR="00064FFE">
        <w:rPr>
          <w:rFonts w:ascii="Times New Roman" w:hAnsi="Times New Roman" w:cs="Times New Roman"/>
          <w:sz w:val="28"/>
          <w:szCs w:val="28"/>
        </w:rPr>
        <w:t>Железнодорожного внутр</w:t>
      </w:r>
      <w:r w:rsidR="00A372EB" w:rsidRPr="006A13C5">
        <w:rPr>
          <w:rFonts w:ascii="Times New Roman" w:hAnsi="Times New Roman" w:cs="Times New Roman"/>
          <w:sz w:val="28"/>
          <w:szCs w:val="28"/>
        </w:rPr>
        <w:t>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>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инициативными платежами понимаются денежные средства граждан, </w:t>
      </w:r>
      <w:r w:rsidRPr="002F50E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юридических лиц, уплачиваемые на добровольной основе и зачисляемые в соответствии с Бюджетным </w:t>
      </w:r>
      <w:hyperlink r:id="rId9" w:history="1">
        <w:r w:rsidRPr="002F50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50EC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 в бюджет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 w:cs="Times New Roman"/>
          <w:sz w:val="28"/>
          <w:szCs w:val="28"/>
        </w:rPr>
        <w:t xml:space="preserve">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00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 w:cs="Times New Roman"/>
          <w:sz w:val="28"/>
          <w:szCs w:val="28"/>
        </w:rPr>
        <w:t xml:space="preserve">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8B9" w:rsidRPr="00843D61">
        <w:rPr>
          <w:rFonts w:ascii="Times New Roman" w:hAnsi="Times New Roman" w:cs="Times New Roman"/>
          <w:sz w:val="28"/>
          <w:szCs w:val="28"/>
        </w:rPr>
        <w:t>устанавливается нормативным правовым актом Совета депутатов Железнодорожного внутригородского района.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467B0" w:rsidRPr="006A13C5" w:rsidRDefault="00ED6B63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7B0">
        <w:rPr>
          <w:rFonts w:ascii="Times New Roman" w:hAnsi="Times New Roman" w:cs="Times New Roman"/>
          <w:sz w:val="28"/>
          <w:szCs w:val="28"/>
        </w:rPr>
        <w:t xml:space="preserve">. 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</w:t>
      </w:r>
      <w:r w:rsidR="00A467B0" w:rsidRPr="006A13C5">
        <w:rPr>
          <w:rFonts w:ascii="Times New Roman" w:hAnsi="Times New Roman" w:cs="Times New Roman"/>
          <w:sz w:val="28"/>
          <w:szCs w:val="28"/>
        </w:rPr>
        <w:t>иным нормативным правовым актом Самарской области.</w:t>
      </w:r>
      <w:r w:rsidR="00A467B0">
        <w:rPr>
          <w:rFonts w:ascii="Times New Roman" w:hAnsi="Times New Roman" w:cs="Times New Roman"/>
          <w:sz w:val="28"/>
          <w:szCs w:val="28"/>
        </w:rPr>
        <w:t>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в статье 15: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пункт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пункт 3 дополнить абзацем следующего содержания:</w:t>
      </w:r>
    </w:p>
    <w:p w:rsidR="00A467B0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в статье 17: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пункт 2 дополнить предложением следующего содержания: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4E0C00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C00">
        <w:rPr>
          <w:rFonts w:ascii="Times New Roman" w:hAnsi="Times New Roman" w:cs="Times New Roman"/>
          <w:sz w:val="28"/>
          <w:szCs w:val="28"/>
        </w:rPr>
        <w:t xml:space="preserve">в которых предлагается реализовывать инициативный проект, </w:t>
      </w:r>
      <w:r>
        <w:rPr>
          <w:rFonts w:ascii="Times New Roman" w:hAnsi="Times New Roman" w:cs="Times New Roman"/>
          <w:sz w:val="28"/>
          <w:szCs w:val="28"/>
        </w:rPr>
        <w:t>достигшие шестнадцатилетнего возраста.»;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пункт 3 дополнить подпунктом 3 следующего содержания: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 жителей </w:t>
      </w:r>
      <w:r w:rsidRPr="006A13C5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A467B0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C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подпункт 1 пункта 7 после слов «органов местного самоуправления» дополнить словами «или жителей».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 3 статьи 24 главы 4 Устава дополнить абзацами третьим и четвертым следующего содержания:</w:t>
      </w:r>
    </w:p>
    <w:p w:rsidR="00A467B0" w:rsidRPr="00D45EB3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5EB3"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</w:t>
      </w:r>
      <w:r w:rsidRPr="00D45EB3">
        <w:rPr>
          <w:rFonts w:ascii="Times New Roman" w:hAnsi="Times New Roman" w:cs="Times New Roman"/>
          <w:sz w:val="28"/>
          <w:szCs w:val="28"/>
        </w:rPr>
        <w:t xml:space="preserve"> внутригородского района для осуществления своих полномочий на непостоянной основе гарантируется сохранение места работы (должности) </w:t>
      </w:r>
      <w:r w:rsidRPr="000E39A7">
        <w:rPr>
          <w:rFonts w:ascii="Times New Roman" w:hAnsi="Times New Roman" w:cs="Times New Roman"/>
          <w:sz w:val="28"/>
          <w:szCs w:val="28"/>
        </w:rPr>
        <w:t>в совокупности</w:t>
      </w:r>
      <w:r w:rsidRPr="00D45EB3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Pr="000E39A7">
        <w:rPr>
          <w:rFonts w:ascii="Times New Roman" w:hAnsi="Times New Roman" w:cs="Times New Roman"/>
          <w:sz w:val="28"/>
          <w:szCs w:val="28"/>
        </w:rPr>
        <w:t>6 (шесть) рабочих</w:t>
      </w:r>
      <w:r w:rsidRPr="00D45EB3">
        <w:rPr>
          <w:rFonts w:ascii="Times New Roman" w:hAnsi="Times New Roman" w:cs="Times New Roman"/>
          <w:sz w:val="28"/>
          <w:szCs w:val="28"/>
        </w:rPr>
        <w:t xml:space="preserve"> дней в месяц.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A7">
        <w:rPr>
          <w:rFonts w:ascii="Times New Roman" w:hAnsi="Times New Roman" w:cs="Times New Roman"/>
          <w:sz w:val="28"/>
          <w:szCs w:val="28"/>
        </w:rPr>
        <w:t>Депутату Совета</w:t>
      </w:r>
      <w:r w:rsidRPr="00D45EB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</w:t>
      </w:r>
      <w:r w:rsidRPr="00D45EB3">
        <w:rPr>
          <w:rFonts w:ascii="Times New Roman" w:hAnsi="Times New Roman" w:cs="Times New Roman"/>
          <w:sz w:val="28"/>
          <w:szCs w:val="28"/>
        </w:rPr>
        <w:t xml:space="preserve"> внутригородского района, </w:t>
      </w:r>
      <w:r w:rsidRPr="000E39A7">
        <w:rPr>
          <w:rFonts w:ascii="Times New Roman" w:hAnsi="Times New Roman" w:cs="Times New Roman"/>
          <w:sz w:val="28"/>
          <w:szCs w:val="28"/>
        </w:rPr>
        <w:t>избранному в состав Думы</w:t>
      </w:r>
      <w:r w:rsidRPr="00D45EB3">
        <w:rPr>
          <w:rFonts w:ascii="Times New Roman" w:hAnsi="Times New Roman" w:cs="Times New Roman"/>
          <w:sz w:val="28"/>
          <w:szCs w:val="28"/>
        </w:rPr>
        <w:t xml:space="preserve"> городского округа Самара, осуществляющему свои полномочия на непостоянной основе, гарантируется сохранение места работы (должности) </w:t>
      </w:r>
      <w:r w:rsidRPr="000E39A7">
        <w:rPr>
          <w:rFonts w:ascii="Times New Roman" w:hAnsi="Times New Roman" w:cs="Times New Roman"/>
          <w:sz w:val="28"/>
          <w:szCs w:val="28"/>
        </w:rPr>
        <w:t>общей продолжительностью</w:t>
      </w:r>
      <w:r w:rsidRPr="00D45EB3">
        <w:rPr>
          <w:rFonts w:ascii="Times New Roman" w:hAnsi="Times New Roman" w:cs="Times New Roman"/>
          <w:sz w:val="28"/>
          <w:szCs w:val="28"/>
        </w:rPr>
        <w:t xml:space="preserve"> </w:t>
      </w:r>
      <w:r w:rsidRPr="000E39A7">
        <w:rPr>
          <w:rFonts w:ascii="Times New Roman" w:hAnsi="Times New Roman" w:cs="Times New Roman"/>
          <w:sz w:val="28"/>
          <w:szCs w:val="28"/>
        </w:rPr>
        <w:t>6 (шесть)</w:t>
      </w:r>
      <w:r w:rsidRPr="00D45EB3">
        <w:rPr>
          <w:rFonts w:ascii="Times New Roman" w:hAnsi="Times New Roman" w:cs="Times New Roman"/>
          <w:sz w:val="28"/>
          <w:szCs w:val="28"/>
        </w:rPr>
        <w:t xml:space="preserve"> рабочих дней в месяц.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Default="00064FFE" w:rsidP="00AF760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67B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государственной регистрации в порядке и сроки, установленные </w:t>
      </w:r>
      <w:r w:rsidR="00A467B0" w:rsidRPr="00A46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A467B0" w:rsidRPr="00A46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67B0">
        <w:rPr>
          <w:rFonts w:ascii="Times New Roman" w:hAnsi="Times New Roman" w:cs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A467B0" w:rsidRDefault="00064FFE" w:rsidP="00AF760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67B0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A467B0" w:rsidRDefault="00A467B0" w:rsidP="00AF7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государственной регистрации со дня его о</w:t>
      </w:r>
      <w:r w:rsidR="00AF7602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AF7602" w:rsidRDefault="00AF7602" w:rsidP="00AF760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настоящего Решения вступает в силу с 01 января 2021 года.</w:t>
      </w:r>
    </w:p>
    <w:p w:rsidR="00A467B0" w:rsidRDefault="00064FFE" w:rsidP="00A4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467B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7602" w:rsidRDefault="00AF7602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5B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Железнодорожного </w:t>
      </w: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5B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Н.Л. Скобеев</w:t>
      </w: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942" w:rsidRPr="005B0942" w:rsidRDefault="005B0942" w:rsidP="005B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EB" w:rsidRPr="00843D61" w:rsidRDefault="00A372EB" w:rsidP="005B094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A372EB" w:rsidRPr="00843D61" w:rsidSect="00F8043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07" w:rsidRDefault="00D32207" w:rsidP="00F80435">
      <w:pPr>
        <w:spacing w:after="0" w:line="240" w:lineRule="auto"/>
      </w:pPr>
      <w:r>
        <w:separator/>
      </w:r>
    </w:p>
  </w:endnote>
  <w:endnote w:type="continuationSeparator" w:id="0">
    <w:p w:rsidR="00D32207" w:rsidRDefault="00D32207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07" w:rsidRDefault="00D32207" w:rsidP="00F80435">
      <w:pPr>
        <w:spacing w:after="0" w:line="240" w:lineRule="auto"/>
      </w:pPr>
      <w:r>
        <w:separator/>
      </w:r>
    </w:p>
  </w:footnote>
  <w:footnote w:type="continuationSeparator" w:id="0">
    <w:p w:rsidR="00D32207" w:rsidRDefault="00D32207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05464"/>
      <w:docPartObj>
        <w:docPartGallery w:val="Page Numbers (Top of Page)"/>
        <w:docPartUnique/>
      </w:docPartObj>
    </w:sdtPr>
    <w:sdtEndPr/>
    <w:sdtContent>
      <w:p w:rsidR="00F80435" w:rsidRDefault="00DE43C7">
        <w:pPr>
          <w:pStyle w:val="a4"/>
          <w:jc w:val="center"/>
        </w:pPr>
        <w:r>
          <w:fldChar w:fldCharType="begin"/>
        </w:r>
        <w:r w:rsidR="00F80435">
          <w:instrText>PAGE   \* MERGEFORMAT</w:instrText>
        </w:r>
        <w:r>
          <w:fldChar w:fldCharType="separate"/>
        </w:r>
        <w:r w:rsidR="005B0942">
          <w:rPr>
            <w:noProof/>
          </w:rPr>
          <w:t>4</w:t>
        </w:r>
        <w:r>
          <w:fldChar w:fldCharType="end"/>
        </w:r>
      </w:p>
    </w:sdtContent>
  </w:sdt>
  <w:p w:rsidR="00F80435" w:rsidRDefault="00F80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61"/>
    <w:rsid w:val="00035291"/>
    <w:rsid w:val="00064FFE"/>
    <w:rsid w:val="00173B74"/>
    <w:rsid w:val="001935AB"/>
    <w:rsid w:val="002563AB"/>
    <w:rsid w:val="002F50EC"/>
    <w:rsid w:val="004E0C00"/>
    <w:rsid w:val="005A44E8"/>
    <w:rsid w:val="005B0942"/>
    <w:rsid w:val="005B7D08"/>
    <w:rsid w:val="005D18B9"/>
    <w:rsid w:val="00645377"/>
    <w:rsid w:val="007F0D2A"/>
    <w:rsid w:val="007F2437"/>
    <w:rsid w:val="00843D61"/>
    <w:rsid w:val="00A372EB"/>
    <w:rsid w:val="00A467B0"/>
    <w:rsid w:val="00AF7602"/>
    <w:rsid w:val="00B11432"/>
    <w:rsid w:val="00B13261"/>
    <w:rsid w:val="00B366E0"/>
    <w:rsid w:val="00BF5D26"/>
    <w:rsid w:val="00D32207"/>
    <w:rsid w:val="00DE43C7"/>
    <w:rsid w:val="00ED6B63"/>
    <w:rsid w:val="00F80435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7357-AFCE-4E2E-93BA-386886F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3A249B576EE498A63E96C6EE9A098EBB50DD1B33431FFD426FB6EEED9F3B90652F059A3D15B850E334B0D86FH7p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D3C9F0AB856CA4C87440E4115F05D75EB27BCE3BBB20E2ABA9B98557261F9A56C28C03F013E4E7E56D0E6B33S0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Столяренко Светлана Сергеевна</cp:lastModifiedBy>
  <cp:revision>3</cp:revision>
  <cp:lastPrinted>2020-08-05T07:08:00Z</cp:lastPrinted>
  <dcterms:created xsi:type="dcterms:W3CDTF">2020-08-11T05:51:00Z</dcterms:created>
  <dcterms:modified xsi:type="dcterms:W3CDTF">2020-10-08T10:41:00Z</dcterms:modified>
</cp:coreProperties>
</file>