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DC" w:rsidRDefault="009939DC" w:rsidP="009939DC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3733A">
        <w:rPr>
          <w:rFonts w:ascii="Times New Roman" w:hAnsi="Times New Roman" w:cs="Times New Roman"/>
          <w:sz w:val="28"/>
          <w:szCs w:val="28"/>
        </w:rPr>
        <w:t>1</w:t>
      </w:r>
    </w:p>
    <w:p w:rsidR="00E3733A" w:rsidRDefault="009939DC" w:rsidP="00E3733A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</w:t>
      </w:r>
      <w:r w:rsidR="00E3733A">
        <w:rPr>
          <w:rFonts w:ascii="Times New Roman" w:hAnsi="Times New Roman" w:cs="Times New Roman"/>
          <w:sz w:val="28"/>
          <w:szCs w:val="28"/>
        </w:rPr>
        <w:t>Благоустройство территории внутригородского района городского округа Самара на 2021-2025 годы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</w:p>
    <w:p w:rsidR="00E3733A" w:rsidRDefault="009939DC" w:rsidP="00E3733A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района </w:t>
      </w:r>
    </w:p>
    <w:p w:rsidR="00E3733A" w:rsidRDefault="00E3733A" w:rsidP="00E3733A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39DC">
        <w:rPr>
          <w:rFonts w:ascii="Times New Roman" w:hAnsi="Times New Roman" w:cs="Times New Roman"/>
          <w:sz w:val="28"/>
          <w:szCs w:val="28"/>
        </w:rPr>
        <w:t xml:space="preserve">ородского округа Самара </w:t>
      </w:r>
    </w:p>
    <w:p w:rsidR="009939DC" w:rsidRDefault="009939DC" w:rsidP="009939DC">
      <w:pPr>
        <w:pStyle w:val="ConsPlusNormal"/>
        <w:ind w:left="3686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467E2">
        <w:rPr>
          <w:rFonts w:ascii="Times New Roman" w:hAnsi="Times New Roman" w:cs="Times New Roman"/>
          <w:sz w:val="28"/>
          <w:szCs w:val="28"/>
        </w:rPr>
        <w:t>_____________ № _________</w:t>
      </w:r>
    </w:p>
    <w:p w:rsidR="00E86BF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33A" w:rsidRPr="00E81202" w:rsidRDefault="00E3733A" w:rsidP="00E3733A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1202">
        <w:rPr>
          <w:rFonts w:ascii="Times New Roman" w:hAnsi="Times New Roman" w:cs="Times New Roman"/>
          <w:color w:val="000000"/>
          <w:sz w:val="24"/>
          <w:szCs w:val="24"/>
        </w:rPr>
        <w:t>ПЕРЕЧЕНЬ ПОКАЗАТЕЛЕЙ (ИНДИКАТОРОВ),</w:t>
      </w:r>
    </w:p>
    <w:p w:rsidR="00E3733A" w:rsidRPr="00E81202" w:rsidRDefault="00E3733A" w:rsidP="00E373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1202">
        <w:rPr>
          <w:rFonts w:ascii="Times New Roman" w:hAnsi="Times New Roman" w:cs="Times New Roman"/>
          <w:sz w:val="24"/>
          <w:szCs w:val="24"/>
        </w:rPr>
        <w:t>ХАРАКТЕРИЗУЮЩИХ ЕЖЕГОДНЫЙ ХОД И ИТОГИ</w:t>
      </w:r>
    </w:p>
    <w:p w:rsidR="00E3733A" w:rsidRDefault="00E3733A" w:rsidP="00E373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1202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E3733A" w:rsidRPr="00E81202" w:rsidRDefault="00E3733A" w:rsidP="00E373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209" w:type="dxa"/>
        <w:tblLayout w:type="fixed"/>
        <w:tblLook w:val="04A0" w:firstRow="1" w:lastRow="0" w:firstColumn="1" w:lastColumn="0" w:noHBand="0" w:noVBand="1"/>
      </w:tblPr>
      <w:tblGrid>
        <w:gridCol w:w="466"/>
        <w:gridCol w:w="2506"/>
        <w:gridCol w:w="709"/>
        <w:gridCol w:w="822"/>
        <w:gridCol w:w="917"/>
        <w:gridCol w:w="774"/>
        <w:gridCol w:w="715"/>
        <w:gridCol w:w="709"/>
        <w:gridCol w:w="709"/>
        <w:gridCol w:w="882"/>
      </w:tblGrid>
      <w:tr w:rsidR="00E3733A" w:rsidTr="001603E1">
        <w:trPr>
          <w:trHeight w:val="1084"/>
          <w:tblHeader/>
        </w:trPr>
        <w:tc>
          <w:tcPr>
            <w:tcW w:w="466" w:type="dxa"/>
            <w:vMerge w:val="restart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6" w:type="dxa"/>
            <w:vMerge w:val="restart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Наименование, цели, задачи, показателя (индикатора)</w:t>
            </w:r>
          </w:p>
        </w:tc>
        <w:tc>
          <w:tcPr>
            <w:tcW w:w="709" w:type="dxa"/>
            <w:vMerge w:val="restart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2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06" w:type="dxa"/>
            <w:gridSpan w:val="6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E3733A" w:rsidTr="001603E1">
        <w:trPr>
          <w:trHeight w:val="1255"/>
        </w:trPr>
        <w:tc>
          <w:tcPr>
            <w:tcW w:w="466" w:type="dxa"/>
            <w:vMerge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74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15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82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Итого за период реализации программы</w:t>
            </w:r>
          </w:p>
        </w:tc>
      </w:tr>
      <w:tr w:rsidR="00E3733A" w:rsidTr="00675059">
        <w:trPr>
          <w:trHeight w:val="1195"/>
        </w:trPr>
        <w:tc>
          <w:tcPr>
            <w:tcW w:w="9209" w:type="dxa"/>
            <w:gridSpan w:val="10"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Цель: Улучшение внешнего эстетического облика территории Железнодорожного внутригородского района городского округа Самара, повышение уровня комфортности проживания на территории внутригородского района, улучшение санитарного состояния территории и экологической обстановки в районе.</w:t>
            </w:r>
          </w:p>
        </w:tc>
      </w:tr>
      <w:tr w:rsidR="00E3733A" w:rsidTr="00675059">
        <w:trPr>
          <w:trHeight w:val="845"/>
        </w:trPr>
        <w:tc>
          <w:tcPr>
            <w:tcW w:w="9209" w:type="dxa"/>
            <w:gridSpan w:val="10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 xml:space="preserve">Задача 1.Восстановление и улучшение транспортно-эксплуатационного состояния </w:t>
            </w:r>
          </w:p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многоквартирных</w:t>
            </w:r>
          </w:p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домов, проездов к дворовым территориям многоквартирных домов.</w:t>
            </w:r>
          </w:p>
        </w:tc>
      </w:tr>
      <w:tr w:rsidR="00E3733A" w:rsidTr="001603E1">
        <w:trPr>
          <w:trHeight w:val="1757"/>
        </w:trPr>
        <w:tc>
          <w:tcPr>
            <w:tcW w:w="46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внутриквартальных проездов к дворовым территориям многоквартирных домов Железнодорожного внутригородского района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82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</w:tcPr>
          <w:p w:rsidR="00E3733A" w:rsidRPr="00F11DE1" w:rsidRDefault="001603E1" w:rsidP="001603E1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27350</w:t>
            </w:r>
          </w:p>
        </w:tc>
        <w:tc>
          <w:tcPr>
            <w:tcW w:w="774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15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2" w:type="dxa"/>
          </w:tcPr>
          <w:p w:rsidR="00E3733A" w:rsidRPr="00F11DE1" w:rsidRDefault="001603E1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29750</w:t>
            </w:r>
          </w:p>
        </w:tc>
      </w:tr>
      <w:tr w:rsidR="00E3733A" w:rsidTr="00675059">
        <w:trPr>
          <w:trHeight w:val="681"/>
        </w:trPr>
        <w:tc>
          <w:tcPr>
            <w:tcW w:w="9209" w:type="dxa"/>
            <w:gridSpan w:val="10"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Задача 2. Создание благоприятных санитарных и комфортных условий для населения Железнодорожного внутригородского района городского округа Самара.</w:t>
            </w:r>
          </w:p>
        </w:tc>
      </w:tr>
      <w:tr w:rsidR="00E3733A" w:rsidTr="001603E1">
        <w:trPr>
          <w:trHeight w:val="681"/>
        </w:trPr>
        <w:tc>
          <w:tcPr>
            <w:tcW w:w="46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 Железнодорожного внутригородского района, на которой </w:t>
            </w:r>
            <w:r w:rsidRPr="00F1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проводились мероприятия по санитарному содержанию и созданию комфортных условий для населения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м2</w:t>
            </w:r>
          </w:p>
        </w:tc>
        <w:tc>
          <w:tcPr>
            <w:tcW w:w="82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774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715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88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2690000</w:t>
            </w:r>
          </w:p>
        </w:tc>
      </w:tr>
      <w:tr w:rsidR="00E3733A" w:rsidTr="001603E1">
        <w:trPr>
          <w:trHeight w:val="60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завезенного песка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1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3733A" w:rsidTr="001603E1">
        <w:trPr>
          <w:trHeight w:val="5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Объем завезенного чернозема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1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1603E1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1603E1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  <w:bookmarkStart w:id="0" w:name="_GoBack"/>
            <w:bookmarkEnd w:id="0"/>
          </w:p>
        </w:tc>
      </w:tr>
      <w:tr w:rsidR="00E3733A" w:rsidTr="00675059">
        <w:trPr>
          <w:trHeight w:val="394"/>
        </w:trPr>
        <w:tc>
          <w:tcPr>
            <w:tcW w:w="9209" w:type="dxa"/>
            <w:gridSpan w:val="10"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Задача 3. Озеленение территорий.</w:t>
            </w:r>
          </w:p>
        </w:tc>
      </w:tr>
      <w:tr w:rsidR="00E3733A" w:rsidTr="001603E1">
        <w:trPr>
          <w:trHeight w:val="1233"/>
        </w:trPr>
        <w:tc>
          <w:tcPr>
            <w:tcW w:w="46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Количество посаженных саженцев деревьев и кустарников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2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4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5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3733A" w:rsidTr="001603E1">
        <w:trPr>
          <w:trHeight w:val="69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Площадь устроенных цветников, газонов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1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7250</w:t>
            </w:r>
          </w:p>
        </w:tc>
      </w:tr>
    </w:tbl>
    <w:p w:rsidR="00E3733A" w:rsidRPr="00E81202" w:rsidRDefault="00E3733A" w:rsidP="00E37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8CA" w:rsidRPr="006A49E0" w:rsidRDefault="00A718CA" w:rsidP="00E373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718CA" w:rsidRPr="006A49E0" w:rsidSect="004B03BF">
      <w:headerReference w:type="default" r:id="rId7"/>
      <w:pgSz w:w="11905" w:h="16838"/>
      <w:pgMar w:top="1134" w:right="851" w:bottom="1134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02" w:rsidRDefault="00397202" w:rsidP="00323EA4">
      <w:pPr>
        <w:spacing w:after="0" w:line="240" w:lineRule="auto"/>
      </w:pPr>
      <w:r>
        <w:separator/>
      </w:r>
    </w:p>
  </w:endnote>
  <w:endnote w:type="continuationSeparator" w:id="0">
    <w:p w:rsidR="00397202" w:rsidRDefault="00397202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02" w:rsidRDefault="00397202" w:rsidP="00323EA4">
      <w:pPr>
        <w:spacing w:after="0" w:line="240" w:lineRule="auto"/>
      </w:pPr>
      <w:r>
        <w:separator/>
      </w:r>
    </w:p>
  </w:footnote>
  <w:footnote w:type="continuationSeparator" w:id="0">
    <w:p w:rsidR="00397202" w:rsidRDefault="00397202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790876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1603E1">
          <w:rPr>
            <w:rFonts w:ascii="Times New Roman" w:hAnsi="Times New Roman" w:cs="Times New Roman"/>
            <w:noProof/>
          </w:rPr>
          <w:t>2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6"/>
    <w:rsid w:val="00041370"/>
    <w:rsid w:val="0005047A"/>
    <w:rsid w:val="00064974"/>
    <w:rsid w:val="000A62C2"/>
    <w:rsid w:val="000C7C2F"/>
    <w:rsid w:val="000D22E7"/>
    <w:rsid w:val="000D3FE6"/>
    <w:rsid w:val="0010737A"/>
    <w:rsid w:val="001262D8"/>
    <w:rsid w:val="001476AE"/>
    <w:rsid w:val="001603E1"/>
    <w:rsid w:val="00176D1C"/>
    <w:rsid w:val="0018689E"/>
    <w:rsid w:val="001B0A33"/>
    <w:rsid w:val="001C53E8"/>
    <w:rsid w:val="00285F6B"/>
    <w:rsid w:val="002E7ABA"/>
    <w:rsid w:val="00323EA4"/>
    <w:rsid w:val="00397202"/>
    <w:rsid w:val="003B6CE0"/>
    <w:rsid w:val="003D7424"/>
    <w:rsid w:val="00406723"/>
    <w:rsid w:val="00416B43"/>
    <w:rsid w:val="00427526"/>
    <w:rsid w:val="00432320"/>
    <w:rsid w:val="004B03BF"/>
    <w:rsid w:val="005113FA"/>
    <w:rsid w:val="0055487B"/>
    <w:rsid w:val="0058327A"/>
    <w:rsid w:val="005C6B86"/>
    <w:rsid w:val="005F0472"/>
    <w:rsid w:val="006019FF"/>
    <w:rsid w:val="00696C40"/>
    <w:rsid w:val="006A49E0"/>
    <w:rsid w:val="006C3728"/>
    <w:rsid w:val="006C5DB6"/>
    <w:rsid w:val="007D0D46"/>
    <w:rsid w:val="007F2AA1"/>
    <w:rsid w:val="00800F5C"/>
    <w:rsid w:val="00814E4B"/>
    <w:rsid w:val="0083031C"/>
    <w:rsid w:val="0084175A"/>
    <w:rsid w:val="00865E1B"/>
    <w:rsid w:val="008F3754"/>
    <w:rsid w:val="00935C26"/>
    <w:rsid w:val="00940603"/>
    <w:rsid w:val="009467E2"/>
    <w:rsid w:val="00957F4D"/>
    <w:rsid w:val="009913DA"/>
    <w:rsid w:val="009939DC"/>
    <w:rsid w:val="009E01CD"/>
    <w:rsid w:val="00A36862"/>
    <w:rsid w:val="00A37EEB"/>
    <w:rsid w:val="00A45313"/>
    <w:rsid w:val="00A718CA"/>
    <w:rsid w:val="00A80FEA"/>
    <w:rsid w:val="00A938A4"/>
    <w:rsid w:val="00AB60AF"/>
    <w:rsid w:val="00AF2574"/>
    <w:rsid w:val="00B54914"/>
    <w:rsid w:val="00BF111C"/>
    <w:rsid w:val="00C010CD"/>
    <w:rsid w:val="00C40578"/>
    <w:rsid w:val="00C613C1"/>
    <w:rsid w:val="00C96096"/>
    <w:rsid w:val="00CA1BDC"/>
    <w:rsid w:val="00CA1CF3"/>
    <w:rsid w:val="00CC7EEE"/>
    <w:rsid w:val="00D25E9E"/>
    <w:rsid w:val="00D25EF0"/>
    <w:rsid w:val="00D3623A"/>
    <w:rsid w:val="00D45ED1"/>
    <w:rsid w:val="00DD5264"/>
    <w:rsid w:val="00E3733A"/>
    <w:rsid w:val="00E658C6"/>
    <w:rsid w:val="00E86BF6"/>
    <w:rsid w:val="00EB07D7"/>
    <w:rsid w:val="00E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F927"/>
  <w15:docId w15:val="{313A502A-53D7-4165-9F3D-724011DA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39"/>
    <w:rsid w:val="00E373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7CC6-931C-48FE-923C-295F4ABC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Коновалова Юлия Владимировна</cp:lastModifiedBy>
  <cp:revision>50</cp:revision>
  <cp:lastPrinted>2020-08-05T06:34:00Z</cp:lastPrinted>
  <dcterms:created xsi:type="dcterms:W3CDTF">2017-08-08T12:54:00Z</dcterms:created>
  <dcterms:modified xsi:type="dcterms:W3CDTF">2021-12-09T05:23:00Z</dcterms:modified>
</cp:coreProperties>
</file>