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8" w:type="dxa"/>
        <w:tblLayout w:type="fixed"/>
        <w:tblLook w:val="0000" w:firstRow="0" w:lastRow="0" w:firstColumn="0" w:lastColumn="0" w:noHBand="0" w:noVBand="0"/>
      </w:tblPr>
      <w:tblGrid>
        <w:gridCol w:w="7394"/>
        <w:gridCol w:w="7394"/>
      </w:tblGrid>
      <w:tr w:rsidR="00796F6C" w:rsidRPr="00AC63F7" w:rsidTr="0089748B">
        <w:trPr>
          <w:tblHeader/>
        </w:trPr>
        <w:tc>
          <w:tcPr>
            <w:tcW w:w="7394" w:type="dxa"/>
          </w:tcPr>
          <w:p w:rsidR="0089748B" w:rsidRDefault="0089748B"/>
          <w:p w:rsidR="00796F6C" w:rsidRPr="00AC63F7" w:rsidRDefault="00796F6C" w:rsidP="00AA34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94" w:type="dxa"/>
          </w:tcPr>
          <w:p w:rsidR="00796F6C" w:rsidRPr="00AC63F7" w:rsidRDefault="00796F6C" w:rsidP="00AA3464">
            <w:pPr>
              <w:pStyle w:val="4"/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DF162D" w:rsidRDefault="00DF162D">
      <w:pPr>
        <w:pStyle w:val="4"/>
        <w:jc w:val="center"/>
        <w:rPr>
          <w:rFonts w:ascii="Times New Roman" w:hAnsi="Times New Roman"/>
          <w:sz w:val="28"/>
          <w:szCs w:val="28"/>
        </w:rPr>
      </w:pPr>
    </w:p>
    <w:p w:rsidR="00796F6C" w:rsidRPr="00CF265E" w:rsidRDefault="00796F6C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CF265E">
        <w:rPr>
          <w:rFonts w:ascii="Times New Roman" w:hAnsi="Times New Roman"/>
          <w:sz w:val="28"/>
          <w:szCs w:val="28"/>
        </w:rPr>
        <w:t>О Т Ч Е Т</w:t>
      </w:r>
    </w:p>
    <w:p w:rsidR="00AC63F7" w:rsidRPr="00CF265E" w:rsidRDefault="00796F6C">
      <w:pPr>
        <w:jc w:val="center"/>
        <w:rPr>
          <w:rFonts w:ascii="Times New Roman" w:hAnsi="Times New Roman"/>
          <w:b/>
          <w:sz w:val="28"/>
          <w:szCs w:val="28"/>
        </w:rPr>
      </w:pPr>
      <w:r w:rsidRPr="00CF265E">
        <w:rPr>
          <w:rFonts w:ascii="Times New Roman" w:hAnsi="Times New Roman"/>
          <w:b/>
          <w:sz w:val="28"/>
          <w:szCs w:val="28"/>
        </w:rPr>
        <w:t>о   работе   отдела</w:t>
      </w:r>
      <w:r w:rsidR="005A4F2D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</w:t>
      </w:r>
      <w:r w:rsidRPr="00CF265E">
        <w:rPr>
          <w:rFonts w:ascii="Times New Roman" w:hAnsi="Times New Roman"/>
          <w:b/>
          <w:sz w:val="28"/>
          <w:szCs w:val="28"/>
        </w:rPr>
        <w:t xml:space="preserve">   за  </w:t>
      </w:r>
      <w:r w:rsidR="007305FD" w:rsidRPr="00CF265E">
        <w:rPr>
          <w:rFonts w:ascii="Times New Roman" w:hAnsi="Times New Roman"/>
          <w:b/>
          <w:sz w:val="28"/>
          <w:szCs w:val="28"/>
        </w:rPr>
        <w:t>20</w:t>
      </w:r>
      <w:r w:rsidR="003279AC" w:rsidRPr="00CF265E">
        <w:rPr>
          <w:rFonts w:ascii="Times New Roman" w:hAnsi="Times New Roman"/>
          <w:b/>
          <w:sz w:val="28"/>
          <w:szCs w:val="28"/>
        </w:rPr>
        <w:t>1</w:t>
      </w:r>
      <w:r w:rsidR="00DE7F7B">
        <w:rPr>
          <w:rFonts w:ascii="Times New Roman" w:hAnsi="Times New Roman"/>
          <w:b/>
          <w:sz w:val="28"/>
          <w:szCs w:val="28"/>
        </w:rPr>
        <w:t>9</w:t>
      </w:r>
      <w:r w:rsidR="00E15013" w:rsidRPr="00CF265E">
        <w:rPr>
          <w:rFonts w:ascii="Times New Roman" w:hAnsi="Times New Roman"/>
          <w:b/>
          <w:sz w:val="28"/>
          <w:szCs w:val="28"/>
        </w:rPr>
        <w:t xml:space="preserve"> </w:t>
      </w:r>
      <w:r w:rsidRPr="00CF265E">
        <w:rPr>
          <w:rFonts w:ascii="Times New Roman" w:hAnsi="Times New Roman"/>
          <w:b/>
          <w:sz w:val="28"/>
          <w:szCs w:val="28"/>
        </w:rPr>
        <w:t xml:space="preserve">год </w:t>
      </w:r>
      <w:r w:rsidR="00F377EE" w:rsidRPr="00CF265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tblpY="10867"/>
        <w:tblW w:w="19145" w:type="dxa"/>
        <w:tblLayout w:type="fixed"/>
        <w:tblLook w:val="0000" w:firstRow="0" w:lastRow="0" w:firstColumn="0" w:lastColumn="0" w:noHBand="0" w:noVBand="0"/>
      </w:tblPr>
      <w:tblGrid>
        <w:gridCol w:w="817"/>
        <w:gridCol w:w="189"/>
        <w:gridCol w:w="8148"/>
        <w:gridCol w:w="26"/>
        <w:gridCol w:w="1426"/>
        <w:gridCol w:w="550"/>
        <w:gridCol w:w="9"/>
        <w:gridCol w:w="276"/>
        <w:gridCol w:w="1430"/>
        <w:gridCol w:w="1271"/>
        <w:gridCol w:w="960"/>
        <w:gridCol w:w="325"/>
        <w:gridCol w:w="143"/>
        <w:gridCol w:w="492"/>
        <w:gridCol w:w="960"/>
        <w:gridCol w:w="264"/>
        <w:gridCol w:w="143"/>
        <w:gridCol w:w="1716"/>
      </w:tblGrid>
      <w:tr w:rsidR="007A4279" w:rsidRPr="007827E7" w:rsidTr="00CF265E">
        <w:trPr>
          <w:gridAfter w:val="8"/>
          <w:wAfter w:w="5003" w:type="dxa"/>
          <w:trHeight w:val="350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279" w:rsidRPr="007827E7" w:rsidRDefault="007A4279" w:rsidP="00963A9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827E7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7827E7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7827E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279" w:rsidRPr="007827E7" w:rsidRDefault="007A4279" w:rsidP="00963A9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79" w:rsidRPr="00F377EE" w:rsidRDefault="00AB6849" w:rsidP="00963A9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</w:t>
            </w:r>
            <w:r w:rsidR="00EE377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79" w:rsidRPr="00F377EE" w:rsidRDefault="00ED1446" w:rsidP="00ED144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02F74">
              <w:rPr>
                <w:rFonts w:ascii="Times New Roman" w:hAnsi="Times New Roman"/>
                <w:szCs w:val="24"/>
              </w:rPr>
              <w:t>201</w:t>
            </w:r>
            <w:r w:rsidR="00DE7F7B" w:rsidRPr="00C02F74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79" w:rsidRPr="00F377EE" w:rsidRDefault="00282AA1" w:rsidP="00963A9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377EE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DB73CD" w:rsidRPr="007827E7" w:rsidTr="00CF265E">
        <w:trPr>
          <w:gridAfter w:val="8"/>
          <w:wAfter w:w="5003" w:type="dxa"/>
          <w:trHeight w:val="456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3CD" w:rsidRPr="007827E7" w:rsidRDefault="00DB73CD" w:rsidP="00963A9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9D" w:rsidRPr="007827E7" w:rsidRDefault="00FD609D" w:rsidP="00963A9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DB73CD" w:rsidRPr="0089748B" w:rsidRDefault="00DB73CD" w:rsidP="00963A9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974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 РАЗДЕЛ</w:t>
            </w:r>
          </w:p>
          <w:p w:rsidR="00DB73CD" w:rsidRPr="0089748B" w:rsidRDefault="00DB73CD" w:rsidP="00963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48B">
              <w:rPr>
                <w:rFonts w:ascii="Times New Roman" w:hAnsi="Times New Roman"/>
                <w:b/>
                <w:sz w:val="28"/>
                <w:szCs w:val="28"/>
              </w:rPr>
              <w:t>Работа   с   деловой   перепиской в сравнении с 201</w:t>
            </w:r>
            <w:r w:rsidR="00DE7F7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9748B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  <w:p w:rsidR="00DB73CD" w:rsidRPr="007827E7" w:rsidRDefault="00DB73CD" w:rsidP="00963A9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EE3778" w:rsidRPr="007827E7" w:rsidTr="00CF265E">
        <w:trPr>
          <w:gridAfter w:val="8"/>
          <w:wAfter w:w="5003" w:type="dxa"/>
          <w:trHeight w:val="104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78" w:rsidRPr="00CF265E" w:rsidRDefault="00EE3778" w:rsidP="00EE377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78" w:rsidRPr="00CF265E" w:rsidRDefault="00EE3778" w:rsidP="00EE3778">
            <w:p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Всего поступило входящей корреспонденции и отправлено исходящей корреспонденции</w:t>
            </w:r>
          </w:p>
          <w:p w:rsidR="00EE3778" w:rsidRPr="00CF265E" w:rsidRDefault="00EE3778" w:rsidP="00EE3778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386D95" w:rsidP="00EE377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11606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9E63DC" w:rsidP="00EE377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13177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5F6AC4" w:rsidP="00EE37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13,5</w:t>
            </w:r>
          </w:p>
        </w:tc>
      </w:tr>
      <w:tr w:rsidR="00EE3778" w:rsidRPr="007827E7" w:rsidTr="00CF265E">
        <w:trPr>
          <w:gridAfter w:val="8"/>
          <w:wAfter w:w="5003" w:type="dxa"/>
          <w:trHeight w:val="104"/>
        </w:trPr>
        <w:tc>
          <w:tcPr>
            <w:tcW w:w="1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3778" w:rsidRPr="00CF265E" w:rsidRDefault="00EE3778" w:rsidP="00EE377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78" w:rsidRPr="00CF265E" w:rsidRDefault="00EE3778" w:rsidP="00EE3778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Входящая корреспонденция: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0852A8" w:rsidP="00EE377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6772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28453B" w:rsidP="00EE377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7822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5F6AC4" w:rsidP="00EE37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15,5</w:t>
            </w:r>
            <w:r w:rsidR="009A5A2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E3778" w:rsidRPr="007827E7" w:rsidTr="00CF265E">
        <w:trPr>
          <w:gridAfter w:val="8"/>
          <w:wAfter w:w="5003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EE3778" w:rsidRPr="00CF265E" w:rsidRDefault="00EE3778" w:rsidP="00EE377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78" w:rsidRPr="00CF265E" w:rsidRDefault="00EE3778" w:rsidP="00EE3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EE3778" w:rsidP="00EE377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EE3778" w:rsidP="00EE377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EE3778" w:rsidP="00EE37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E3778" w:rsidRPr="007827E7" w:rsidTr="00CF265E">
        <w:trPr>
          <w:gridAfter w:val="8"/>
          <w:wAfter w:w="5003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EE3778" w:rsidRPr="00CF265E" w:rsidRDefault="00EE3778" w:rsidP="00EE3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78" w:rsidRPr="00CF265E" w:rsidRDefault="00EE3778" w:rsidP="00EE3778">
            <w:pPr>
              <w:rPr>
                <w:rFonts w:ascii="Times New Roman" w:hAnsi="Times New Roman"/>
                <w:b/>
                <w:sz w:val="26"/>
                <w:szCs w:val="26"/>
                <w:highlight w:val="red"/>
              </w:rPr>
            </w:pPr>
            <w:r w:rsidRPr="00CF265E">
              <w:rPr>
                <w:rFonts w:ascii="Times New Roman" w:hAnsi="Times New Roman"/>
                <w:b/>
                <w:sz w:val="26"/>
                <w:szCs w:val="26"/>
              </w:rPr>
              <w:t xml:space="preserve">    В том числе: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EE3778" w:rsidP="00EE3778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EE3778" w:rsidP="00EE3778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EE3778" w:rsidP="00EE37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E3778" w:rsidRPr="007827E7" w:rsidTr="00CF265E">
        <w:trPr>
          <w:gridAfter w:val="8"/>
          <w:wAfter w:w="5003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EE3778" w:rsidRPr="00CF265E" w:rsidRDefault="00EE3778" w:rsidP="00EE3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78" w:rsidRPr="00CF265E" w:rsidRDefault="00EE3778" w:rsidP="00EE3778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 xml:space="preserve">Деловая переписка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0852A8" w:rsidP="00EE3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4763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0447E9" w:rsidP="00EE3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269C9">
              <w:rPr>
                <w:rFonts w:ascii="Times New Roman" w:hAnsi="Times New Roman"/>
                <w:sz w:val="26"/>
                <w:szCs w:val="26"/>
              </w:rPr>
              <w:t>1</w:t>
            </w:r>
            <w:r w:rsidR="0028453B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5F6AC4" w:rsidP="00EE37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8,5</w:t>
            </w:r>
          </w:p>
        </w:tc>
      </w:tr>
      <w:tr w:rsidR="00EE3778" w:rsidRPr="007827E7" w:rsidTr="00CF265E">
        <w:trPr>
          <w:gridAfter w:val="8"/>
          <w:wAfter w:w="5003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EE3778" w:rsidRPr="00CF265E" w:rsidRDefault="00EE3778" w:rsidP="00EE3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78" w:rsidRPr="00CF265E" w:rsidRDefault="00EE3778" w:rsidP="00EE3778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Протоколы  городской  администрации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E36E48" w:rsidP="00EE3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379B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0447E9" w:rsidP="00EE3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4269C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5F6AC4" w:rsidP="00EE37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-6,2</w:t>
            </w:r>
          </w:p>
        </w:tc>
      </w:tr>
      <w:tr w:rsidR="00EE3778" w:rsidRPr="007827E7" w:rsidTr="00CF265E">
        <w:trPr>
          <w:gridAfter w:val="8"/>
          <w:wAfter w:w="5003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EE3778" w:rsidRPr="00CF265E" w:rsidRDefault="00EE3778" w:rsidP="00EE3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78" w:rsidRPr="00CF265E" w:rsidRDefault="00EE3778" w:rsidP="00EE3778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Повестки  совещаний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4B330F" w:rsidP="00EE3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0447E9" w:rsidP="00EE3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6D022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5F6AC4" w:rsidP="00EE37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-12,5</w:t>
            </w:r>
          </w:p>
        </w:tc>
      </w:tr>
      <w:tr w:rsidR="00EE3778" w:rsidRPr="007827E7" w:rsidTr="00CF265E">
        <w:trPr>
          <w:gridAfter w:val="8"/>
          <w:wAfter w:w="5003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EE3778" w:rsidRPr="00CF265E" w:rsidRDefault="00EE3778" w:rsidP="00EE3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78" w:rsidRDefault="00EE3778" w:rsidP="00EE3778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Планы  мероприятий</w:t>
            </w:r>
          </w:p>
          <w:p w:rsidR="0089748B" w:rsidRPr="00CF265E" w:rsidRDefault="0089748B" w:rsidP="0089748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E36E48" w:rsidP="00EE3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0447E9" w:rsidP="00EE3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5F6AC4" w:rsidP="00EE37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-100</w:t>
            </w:r>
          </w:p>
        </w:tc>
      </w:tr>
      <w:tr w:rsidR="00EE3778" w:rsidRPr="007827E7" w:rsidTr="00CF265E">
        <w:trPr>
          <w:gridAfter w:val="8"/>
          <w:wAfter w:w="5003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EE3778" w:rsidRPr="00CF265E" w:rsidRDefault="00EE3778" w:rsidP="00EE3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78" w:rsidRDefault="00EE3778" w:rsidP="00EE3778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Повестки  в  суд</w:t>
            </w:r>
          </w:p>
          <w:p w:rsidR="0089748B" w:rsidRPr="00CF265E" w:rsidRDefault="0089748B" w:rsidP="0089748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4379B8" w:rsidP="00EE3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543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570072" w:rsidP="00EE3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6D022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9C11CA" w:rsidP="009C11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85,1</w:t>
            </w:r>
          </w:p>
        </w:tc>
      </w:tr>
      <w:tr w:rsidR="00EE3778" w:rsidRPr="007827E7" w:rsidTr="00CF265E">
        <w:trPr>
          <w:gridAfter w:val="8"/>
          <w:wAfter w:w="5003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EE3778" w:rsidRPr="00CF265E" w:rsidRDefault="00EE3778" w:rsidP="00EE3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78" w:rsidRDefault="00EE3778" w:rsidP="00EE3778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Выдача  копий  из  архива  по  запросам</w:t>
            </w:r>
          </w:p>
          <w:p w:rsidR="0089748B" w:rsidRPr="00CF265E" w:rsidRDefault="0089748B" w:rsidP="0089748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E36E48" w:rsidP="00EE3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703CA8" w:rsidP="00EE3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78" w:rsidRPr="00CF265E" w:rsidRDefault="005F6AC4" w:rsidP="00EE37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-75,3</w:t>
            </w:r>
          </w:p>
        </w:tc>
      </w:tr>
      <w:tr w:rsidR="00EE3778" w:rsidRPr="007827E7" w:rsidTr="0066651D">
        <w:trPr>
          <w:gridAfter w:val="8"/>
          <w:wAfter w:w="5003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EE3778" w:rsidRPr="00CF265E" w:rsidRDefault="00EE3778" w:rsidP="00EE3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748B" w:rsidRPr="0089748B" w:rsidRDefault="00EE3778" w:rsidP="0089748B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Документы, поступившие на главу района через «АИС-Самара»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778" w:rsidRPr="00CF265E" w:rsidRDefault="004B330F" w:rsidP="00EE3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1140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778" w:rsidRPr="00CF265E" w:rsidRDefault="00F2085D" w:rsidP="00EE3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778" w:rsidRPr="00CF265E" w:rsidRDefault="005F6AC4" w:rsidP="00EE37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25,9</w:t>
            </w:r>
          </w:p>
        </w:tc>
      </w:tr>
      <w:tr w:rsidR="00ED1446" w:rsidRPr="007827E7" w:rsidTr="00785B8B">
        <w:trPr>
          <w:gridAfter w:val="8"/>
          <w:wAfter w:w="5003" w:type="dxa"/>
          <w:trHeight w:val="149"/>
        </w:trPr>
        <w:tc>
          <w:tcPr>
            <w:tcW w:w="100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1446" w:rsidRPr="00CF265E" w:rsidRDefault="00ED1446" w:rsidP="00ED14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8" w:rsidRPr="00CF265E" w:rsidRDefault="004379B8" w:rsidP="008974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46" w:rsidRPr="00CF265E" w:rsidRDefault="00ED1446" w:rsidP="00ED144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1446" w:rsidRDefault="00ED1446" w:rsidP="00ED144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5B8B" w:rsidRPr="00CF265E" w:rsidRDefault="00785B8B" w:rsidP="00ED144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46" w:rsidRPr="00CF265E" w:rsidRDefault="00ED1446" w:rsidP="00ED144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46" w:rsidRPr="00CF265E" w:rsidRDefault="00ED1446" w:rsidP="00ED144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2EB8" w:rsidRPr="007827E7" w:rsidTr="00785B8B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EB8" w:rsidRPr="00CF265E" w:rsidRDefault="00C62EB8" w:rsidP="00C62E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auto"/>
              <w:bottom w:val="single" w:sz="4" w:space="0" w:color="auto"/>
            </w:tcBorders>
          </w:tcPr>
          <w:p w:rsidR="00C62EB8" w:rsidRDefault="00C62EB8" w:rsidP="00C62EB8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85B8B" w:rsidRDefault="00785B8B" w:rsidP="00C62EB8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85B8B" w:rsidRPr="00CF265E" w:rsidRDefault="00785B8B" w:rsidP="00C62EB8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2EB8" w:rsidRPr="00655EC1" w:rsidRDefault="00C62EB8" w:rsidP="00C62EB8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2EB8" w:rsidRPr="00655EC1" w:rsidRDefault="00C62EB8" w:rsidP="00C62EB8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62EB8" w:rsidRPr="00655EC1" w:rsidRDefault="00C62EB8" w:rsidP="00C62EB8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785B8B" w:rsidRPr="007827E7" w:rsidTr="00785B8B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5B8B" w:rsidRDefault="00785B8B" w:rsidP="00785B8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655EC1" w:rsidRDefault="00785B8B" w:rsidP="00785B8B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2018год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655EC1" w:rsidRDefault="00785B8B" w:rsidP="00785B8B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2019год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655EC1" w:rsidRDefault="00785B8B" w:rsidP="00785B8B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55EC1">
              <w:rPr>
                <w:rFonts w:ascii="Times New Roman" w:hAnsi="Times New Roman"/>
                <w:b/>
                <w:i/>
                <w:sz w:val="26"/>
                <w:szCs w:val="26"/>
              </w:rPr>
              <w:t>%</w:t>
            </w:r>
          </w:p>
        </w:tc>
      </w:tr>
      <w:tr w:rsidR="00785B8B" w:rsidRPr="007827E7" w:rsidTr="00CF265E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5B8B" w:rsidRDefault="00785B8B" w:rsidP="00785B8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85B8B" w:rsidRDefault="00785B8B" w:rsidP="00785B8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F265E">
              <w:rPr>
                <w:rFonts w:ascii="Times New Roman" w:hAnsi="Times New Roman"/>
                <w:b/>
                <w:i/>
                <w:sz w:val="26"/>
                <w:szCs w:val="26"/>
              </w:rPr>
              <w:t>Входящая корреспонденция (деловая переписка):</w:t>
            </w:r>
          </w:p>
          <w:p w:rsidR="00785B8B" w:rsidRPr="00CF265E" w:rsidRDefault="00785B8B" w:rsidP="00785B8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827C0F" w:rsidRDefault="00785B8B" w:rsidP="00785B8B">
            <w:pPr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</w:p>
          <w:p w:rsidR="00785B8B" w:rsidRPr="00827C0F" w:rsidRDefault="00785B8B" w:rsidP="00785B8B">
            <w:pPr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>4763</w:t>
            </w:r>
          </w:p>
          <w:p w:rsidR="00785B8B" w:rsidRPr="00827C0F" w:rsidRDefault="00785B8B" w:rsidP="00785B8B">
            <w:pPr>
              <w:rPr>
                <w:rFonts w:ascii="Times New Roman" w:hAnsi="Times New Roman"/>
                <w:b/>
                <w:i/>
                <w:sz w:val="27"/>
                <w:szCs w:val="27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827C0F" w:rsidRDefault="00785B8B" w:rsidP="00785B8B">
            <w:pPr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>5191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827C0F" w:rsidRDefault="00785B8B" w:rsidP="00785B8B">
            <w:pPr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>8,9</w:t>
            </w:r>
          </w:p>
        </w:tc>
      </w:tr>
      <w:tr w:rsidR="00785B8B" w:rsidRPr="007827E7" w:rsidTr="00CF265E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26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Из них: </w:t>
            </w:r>
          </w:p>
          <w:p w:rsidR="00785B8B" w:rsidRPr="00CF265E" w:rsidRDefault="00785B8B" w:rsidP="00785B8B">
            <w:pPr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827C0F" w:rsidRDefault="00785B8B" w:rsidP="00785B8B">
            <w:pPr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827C0F" w:rsidRDefault="00785B8B" w:rsidP="00785B8B">
            <w:pPr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827C0F" w:rsidRDefault="00785B8B" w:rsidP="00785B8B">
            <w:pPr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</w:p>
        </w:tc>
      </w:tr>
      <w:tr w:rsidR="00785B8B" w:rsidRPr="007827E7" w:rsidTr="00CF265E">
        <w:trPr>
          <w:gridAfter w:val="8"/>
          <w:wAfter w:w="5003" w:type="dxa"/>
          <w:trHeight w:val="301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ind w:left="695"/>
              <w:rPr>
                <w:rFonts w:ascii="Times New Roman" w:hAnsi="Times New Roman"/>
                <w:sz w:val="28"/>
                <w:szCs w:val="28"/>
              </w:rPr>
            </w:pPr>
            <w:r w:rsidRPr="00CF265E">
              <w:rPr>
                <w:rFonts w:ascii="Times New Roman" w:hAnsi="Times New Roman"/>
                <w:sz w:val="28"/>
                <w:szCs w:val="28"/>
              </w:rPr>
              <w:t>Входящие  из  подразделений Администрации г.о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827C0F" w:rsidRDefault="00785B8B" w:rsidP="00785B8B">
            <w:pPr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>2045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827C0F" w:rsidRDefault="00785B8B" w:rsidP="00785B8B">
            <w:pPr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>2177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827C0F" w:rsidRDefault="00785B8B" w:rsidP="00785B8B">
            <w:pPr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>6,5</w:t>
            </w:r>
          </w:p>
        </w:tc>
      </w:tr>
      <w:tr w:rsidR="00785B8B" w:rsidRPr="007827E7" w:rsidTr="00CF265E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ind w:left="695"/>
              <w:rPr>
                <w:rFonts w:ascii="Times New Roman" w:hAnsi="Times New Roman"/>
                <w:sz w:val="28"/>
                <w:szCs w:val="28"/>
              </w:rPr>
            </w:pPr>
            <w:r w:rsidRPr="00CF265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ходящие из сторонних организаций</w:t>
            </w:r>
          </w:p>
          <w:p w:rsidR="00785B8B" w:rsidRPr="00CF265E" w:rsidRDefault="00785B8B" w:rsidP="00785B8B">
            <w:pPr>
              <w:ind w:left="6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827C0F" w:rsidRDefault="00785B8B" w:rsidP="00785B8B">
            <w:pPr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>2718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827C0F" w:rsidRDefault="00785B8B" w:rsidP="00785B8B">
            <w:pPr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>3014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827C0F" w:rsidRDefault="00785B8B" w:rsidP="00785B8B">
            <w:pPr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>10,9</w:t>
            </w:r>
          </w:p>
        </w:tc>
      </w:tr>
      <w:tr w:rsidR="00785B8B" w:rsidRPr="007827E7" w:rsidTr="00CF265E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26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Тематика переписки </w:t>
            </w:r>
          </w:p>
          <w:p w:rsidR="00785B8B" w:rsidRPr="00CF265E" w:rsidRDefault="00785B8B" w:rsidP="00785B8B">
            <w:pPr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CF265E" w:rsidRDefault="00785B8B" w:rsidP="00785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CF265E" w:rsidRDefault="00785B8B" w:rsidP="00785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CF265E" w:rsidRDefault="00785B8B" w:rsidP="00785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8B" w:rsidRPr="007827E7" w:rsidTr="009610BC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1525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737B7A" w:rsidRDefault="00785B8B" w:rsidP="00785B8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1753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114,9</w:t>
            </w:r>
          </w:p>
        </w:tc>
      </w:tr>
      <w:tr w:rsidR="00785B8B" w:rsidRPr="007827E7" w:rsidTr="009610BC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sz w:val="26"/>
                <w:szCs w:val="26"/>
              </w:rPr>
              <w:t>вопросы архитектурного отдела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472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737B7A" w:rsidRDefault="00785B8B" w:rsidP="00785B8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559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18,4</w:t>
            </w:r>
          </w:p>
        </w:tc>
      </w:tr>
      <w:tr w:rsidR="00785B8B" w:rsidRPr="007827E7" w:rsidTr="009610BC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sz w:val="26"/>
                <w:szCs w:val="26"/>
              </w:rPr>
              <w:t>потребительский рынок и защиты прав потребителей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737B7A" w:rsidRDefault="00785B8B" w:rsidP="00785B8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465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-18,4</w:t>
            </w:r>
          </w:p>
        </w:tc>
      </w:tr>
      <w:tr w:rsidR="00785B8B" w:rsidRPr="007827E7" w:rsidTr="009610BC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sz w:val="26"/>
                <w:szCs w:val="26"/>
              </w:rPr>
              <w:t>вопросы правового характера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737B7A" w:rsidRDefault="00785B8B" w:rsidP="00785B8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121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</w:tr>
      <w:tr w:rsidR="00785B8B" w:rsidRPr="007827E7" w:rsidTr="009610BC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sz w:val="26"/>
                <w:szCs w:val="26"/>
              </w:rPr>
              <w:t>транспорт, общественная безопасность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562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737B7A" w:rsidRDefault="00785B8B" w:rsidP="00785B8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-0,5</w:t>
            </w:r>
          </w:p>
        </w:tc>
      </w:tr>
      <w:tr w:rsidR="00785B8B" w:rsidRPr="007827E7" w:rsidTr="009610BC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sz w:val="26"/>
                <w:szCs w:val="26"/>
              </w:rPr>
              <w:t xml:space="preserve">социальная сфера (в </w:t>
            </w:r>
            <w:proofErr w:type="spellStart"/>
            <w:r w:rsidRPr="00397D11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397D11">
              <w:rPr>
                <w:rFonts w:ascii="Times New Roman" w:hAnsi="Times New Roman"/>
                <w:sz w:val="26"/>
                <w:szCs w:val="26"/>
              </w:rPr>
              <w:t>. КДН)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737B7A" w:rsidRDefault="00785B8B" w:rsidP="00785B8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243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5,6</w:t>
            </w:r>
          </w:p>
        </w:tc>
      </w:tr>
      <w:tr w:rsidR="00785B8B" w:rsidRPr="007827E7" w:rsidTr="009610BC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sz w:val="26"/>
                <w:szCs w:val="26"/>
              </w:rPr>
              <w:t>экономика и бюджетный учет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451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737B7A" w:rsidRDefault="00785B8B" w:rsidP="00785B8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638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41,4</w:t>
            </w:r>
          </w:p>
        </w:tc>
      </w:tr>
      <w:tr w:rsidR="00785B8B" w:rsidRPr="007827E7" w:rsidTr="004269C9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sz w:val="26"/>
                <w:szCs w:val="26"/>
              </w:rPr>
              <w:t>кадровая политика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F675A3" w:rsidRDefault="00785B8B" w:rsidP="00785B8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675A3">
              <w:rPr>
                <w:rFonts w:ascii="Times New Roman" w:hAnsi="Times New Roman"/>
                <w:color w:val="000000"/>
                <w:szCs w:val="24"/>
              </w:rPr>
              <w:t>81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17,4</w:t>
            </w:r>
          </w:p>
        </w:tc>
      </w:tr>
      <w:tr w:rsidR="00785B8B" w:rsidRPr="007827E7" w:rsidTr="004269C9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sz w:val="26"/>
                <w:szCs w:val="26"/>
              </w:rPr>
              <w:t>организационные вопросы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F675A3" w:rsidRDefault="00785B8B" w:rsidP="00785B8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675A3">
              <w:rPr>
                <w:rFonts w:ascii="Times New Roman" w:hAnsi="Times New Roman"/>
                <w:color w:val="000000"/>
                <w:szCs w:val="24"/>
              </w:rPr>
              <w:t>223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-3,9</w:t>
            </w:r>
          </w:p>
        </w:tc>
      </w:tr>
      <w:tr w:rsidR="00785B8B" w:rsidRPr="007827E7" w:rsidTr="004269C9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sz w:val="26"/>
                <w:szCs w:val="26"/>
              </w:rPr>
              <w:t>муниципальный контроль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306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F675A3" w:rsidRDefault="00785B8B" w:rsidP="00785B8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675A3">
              <w:rPr>
                <w:rFonts w:ascii="Times New Roman" w:hAnsi="Times New Roman"/>
                <w:color w:val="000000"/>
                <w:szCs w:val="24"/>
              </w:rPr>
              <w:t>360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17,6</w:t>
            </w:r>
          </w:p>
        </w:tc>
      </w:tr>
      <w:tr w:rsidR="00785B8B" w:rsidRPr="007827E7" w:rsidTr="009610BC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sz w:val="26"/>
                <w:szCs w:val="26"/>
              </w:rPr>
              <w:t>административная комиссия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F675A3" w:rsidRDefault="00785B8B" w:rsidP="00785B8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675A3">
              <w:rPr>
                <w:rFonts w:ascii="Times New Roman" w:hAnsi="Times New Roman"/>
                <w:color w:val="000000"/>
                <w:szCs w:val="24"/>
              </w:rPr>
              <w:t>76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204</w:t>
            </w:r>
          </w:p>
        </w:tc>
      </w:tr>
      <w:tr w:rsidR="00785B8B" w:rsidRPr="007827E7" w:rsidTr="009610BC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sz w:val="26"/>
                <w:szCs w:val="26"/>
              </w:rPr>
              <w:t>мобилизационная работа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F675A3" w:rsidRDefault="00785B8B" w:rsidP="00785B8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675A3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-16,7</w:t>
            </w:r>
          </w:p>
        </w:tc>
      </w:tr>
      <w:tr w:rsidR="00785B8B" w:rsidRPr="007827E7" w:rsidTr="009610BC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sz w:val="26"/>
                <w:szCs w:val="26"/>
              </w:rPr>
              <w:t>хозяйственные вопросы (коммерческие предложения)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F675A3" w:rsidRDefault="00785B8B" w:rsidP="00785B8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675A3">
              <w:rPr>
                <w:rFonts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-36,5</w:t>
            </w:r>
          </w:p>
        </w:tc>
      </w:tr>
      <w:tr w:rsidR="00785B8B" w:rsidRPr="007827E7" w:rsidTr="009610BC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CF265E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делопроизводство, </w:t>
            </w:r>
            <w:r w:rsidRPr="00397D11">
              <w:rPr>
                <w:rFonts w:ascii="Times New Roman" w:hAnsi="Times New Roman"/>
                <w:sz w:val="26"/>
                <w:szCs w:val="26"/>
              </w:rPr>
              <w:t>архивные запросы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117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8B" w:rsidRPr="00F675A3" w:rsidRDefault="00785B8B" w:rsidP="00785B8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675A3">
              <w:rPr>
                <w:rFonts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-60,7</w:t>
            </w:r>
          </w:p>
        </w:tc>
      </w:tr>
      <w:tr w:rsidR="00785B8B" w:rsidRPr="007827E7" w:rsidTr="004269C9">
        <w:trPr>
          <w:gridAfter w:val="3"/>
          <w:wAfter w:w="2123" w:type="dxa"/>
          <w:trHeight w:val="86"/>
        </w:trPr>
        <w:tc>
          <w:tcPr>
            <w:tcW w:w="1414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Default="00785B8B" w:rsidP="00785B8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785B8B" w:rsidRDefault="00785B8B" w:rsidP="00785B8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785B8B" w:rsidRDefault="00785B8B" w:rsidP="00785B8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785B8B" w:rsidRDefault="00785B8B" w:rsidP="00785B8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785B8B" w:rsidRPr="00F377EE" w:rsidRDefault="00785B8B" w:rsidP="00785B8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</w:tcPr>
          <w:p w:rsidR="00785B8B" w:rsidRPr="007827E7" w:rsidRDefault="00785B8B" w:rsidP="00785B8B">
            <w:pPr>
              <w:suppressAutoHyphens w:val="0"/>
            </w:pPr>
          </w:p>
        </w:tc>
        <w:tc>
          <w:tcPr>
            <w:tcW w:w="960" w:type="dxa"/>
            <w:gridSpan w:val="3"/>
          </w:tcPr>
          <w:p w:rsidR="00785B8B" w:rsidRPr="007827E7" w:rsidRDefault="00785B8B" w:rsidP="00785B8B">
            <w:pPr>
              <w:suppressAutoHyphens w:val="0"/>
            </w:pPr>
          </w:p>
        </w:tc>
        <w:tc>
          <w:tcPr>
            <w:tcW w:w="960" w:type="dxa"/>
            <w:vAlign w:val="bottom"/>
          </w:tcPr>
          <w:p w:rsidR="00785B8B" w:rsidRDefault="00785B8B" w:rsidP="00785B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785B8B" w:rsidRPr="007827E7" w:rsidTr="00827C0F">
        <w:trPr>
          <w:gridAfter w:val="8"/>
          <w:wAfter w:w="5003" w:type="dxa"/>
          <w:trHeight w:val="8920"/>
        </w:trPr>
        <w:tc>
          <w:tcPr>
            <w:tcW w:w="1414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Default="00785B8B" w:rsidP="00785B8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785B8B" w:rsidRDefault="00785B8B" w:rsidP="00785B8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61B7A9" wp14:editId="0CCFA829">
                  <wp:extent cx="8020050" cy="5391150"/>
                  <wp:effectExtent l="0" t="0" r="19050" b="1905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785B8B" w:rsidRDefault="00785B8B" w:rsidP="00785B8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785B8B" w:rsidRDefault="00785B8B" w:rsidP="00785B8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785B8B" w:rsidRPr="00F377EE" w:rsidRDefault="00785B8B" w:rsidP="00785B8B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785B8B" w:rsidRPr="007827E7" w:rsidTr="00CF265E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4B330F" w:rsidRDefault="00785B8B" w:rsidP="00785B8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4B330F" w:rsidRDefault="00785B8B" w:rsidP="00785B8B">
            <w:pPr>
              <w:snapToGrid w:val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B330F">
              <w:rPr>
                <w:rFonts w:ascii="Times New Roman" w:hAnsi="Times New Roman"/>
                <w:b/>
                <w:i/>
                <w:szCs w:val="24"/>
              </w:rPr>
              <w:t>2018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4B330F" w:rsidRDefault="00785B8B" w:rsidP="00785B8B">
            <w:pPr>
              <w:snapToGrid w:val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B330F">
              <w:rPr>
                <w:rFonts w:ascii="Times New Roman" w:hAnsi="Times New Roman"/>
                <w:b/>
                <w:i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Cs w:val="24"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4B330F" w:rsidRDefault="00785B8B" w:rsidP="00785B8B">
            <w:pPr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B330F">
              <w:rPr>
                <w:rFonts w:ascii="Times New Roman" w:hAnsi="Times New Roman"/>
                <w:b/>
                <w:szCs w:val="24"/>
              </w:rPr>
              <w:t>%</w:t>
            </w:r>
          </w:p>
        </w:tc>
      </w:tr>
      <w:tr w:rsidR="00785B8B" w:rsidRPr="008F5C25" w:rsidTr="004B330F">
        <w:trPr>
          <w:gridAfter w:val="8"/>
          <w:wAfter w:w="5003" w:type="dxa"/>
          <w:trHeight w:val="505"/>
        </w:trPr>
        <w:tc>
          <w:tcPr>
            <w:tcW w:w="1006" w:type="dxa"/>
            <w:gridSpan w:val="2"/>
            <w:vMerge w:val="restart"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97D11">
              <w:rPr>
                <w:rFonts w:ascii="Times New Roman" w:hAnsi="Times New Roman"/>
                <w:b/>
                <w:i/>
                <w:sz w:val="26"/>
                <w:szCs w:val="26"/>
              </w:rPr>
              <w:t>Исходящая корреспонденция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4834</w:t>
            </w:r>
          </w:p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b/>
                <w:color w:val="000000"/>
                <w:szCs w:val="24"/>
              </w:rPr>
              <w:t>5355</w:t>
            </w:r>
          </w:p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10,8</w:t>
            </w:r>
          </w:p>
        </w:tc>
      </w:tr>
      <w:tr w:rsidR="00785B8B" w:rsidRPr="008F5C25" w:rsidTr="00655B32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Из них: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85B8B" w:rsidRPr="008F5C25" w:rsidTr="007D1AEA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Отдел мобилизационной работы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-100</w:t>
            </w:r>
          </w:p>
        </w:tc>
      </w:tr>
      <w:tr w:rsidR="00785B8B" w:rsidRPr="008F5C25" w:rsidTr="007D1AEA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Отдел подготовки прохождения и контроля документов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118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63,9</w:t>
            </w:r>
          </w:p>
        </w:tc>
      </w:tr>
      <w:tr w:rsidR="00785B8B" w:rsidRPr="008F5C25" w:rsidTr="007D1AEA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 архитектуры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605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661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9,3</w:t>
            </w:r>
          </w:p>
        </w:tc>
      </w:tr>
      <w:tr w:rsidR="00785B8B" w:rsidRPr="008F5C25" w:rsidTr="007D1AEA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 по бюджетному учету и отчетности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-8,7</w:t>
            </w:r>
          </w:p>
        </w:tc>
      </w:tr>
      <w:tr w:rsidR="00785B8B" w:rsidRPr="008F5C25" w:rsidTr="007D1AEA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Отдел по вопросам социальной сферы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150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14,5</w:t>
            </w:r>
          </w:p>
        </w:tc>
      </w:tr>
      <w:tr w:rsidR="00785B8B" w:rsidRPr="008F5C25" w:rsidTr="007D1AEA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Правовой отдел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299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785B8B" w:rsidRPr="008F5C25" w:rsidTr="007D1AEA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Отдел экономического анализа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162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5,9</w:t>
            </w:r>
          </w:p>
        </w:tc>
      </w:tr>
      <w:tr w:rsidR="00785B8B" w:rsidRPr="008F5C25" w:rsidTr="007D1AEA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Отдел организационной работы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110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-40,9</w:t>
            </w:r>
          </w:p>
        </w:tc>
      </w:tr>
      <w:tr w:rsidR="00785B8B" w:rsidRPr="008F5C25" w:rsidTr="007D1AEA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Отдел по работе с общественными объединениями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103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228,9</w:t>
            </w:r>
          </w:p>
        </w:tc>
      </w:tr>
      <w:tr w:rsidR="00785B8B" w:rsidRPr="008F5C25" w:rsidTr="007D1AEA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 по ЖКХ и благоустройству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1073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1227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14,4</w:t>
            </w:r>
          </w:p>
        </w:tc>
      </w:tr>
      <w:tr w:rsidR="00785B8B" w:rsidRPr="008F5C25" w:rsidTr="007D1AEA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Отдел МС и кадров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66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-12</w:t>
            </w:r>
          </w:p>
        </w:tc>
      </w:tr>
      <w:tr w:rsidR="00785B8B" w:rsidRPr="008F5C25" w:rsidTr="007D1AEA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Административная комиссия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123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55,7</w:t>
            </w:r>
          </w:p>
        </w:tc>
      </w:tr>
      <w:tr w:rsidR="00785B8B" w:rsidRPr="008F5C25" w:rsidTr="007D1AEA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Отдел по работе с обращениями граждан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</w:tr>
      <w:tr w:rsidR="00785B8B" w:rsidRPr="008F5C25" w:rsidTr="007D1AEA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Отдел гражданской защиты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265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16,7</w:t>
            </w:r>
          </w:p>
        </w:tc>
      </w:tr>
      <w:tr w:rsidR="00785B8B" w:rsidRPr="008F5C25" w:rsidTr="007D1AEA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Отдел потребительского рынка и услуг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523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403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-22,9</w:t>
            </w:r>
          </w:p>
        </w:tc>
      </w:tr>
      <w:tr w:rsidR="00785B8B" w:rsidRPr="008F5C25" w:rsidTr="007D1AEA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Специалист по общественной безопасности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186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-13,9</w:t>
            </w:r>
          </w:p>
        </w:tc>
      </w:tr>
      <w:tr w:rsidR="00785B8B" w:rsidRPr="008F5C25" w:rsidTr="007D1AEA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Отдел ИКС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121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16,5</w:t>
            </w:r>
          </w:p>
        </w:tc>
      </w:tr>
      <w:tr w:rsidR="00785B8B" w:rsidRPr="008F5C25" w:rsidTr="003332EE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МКУ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350</w:t>
            </w:r>
          </w:p>
        </w:tc>
      </w:tr>
      <w:tr w:rsidR="00785B8B" w:rsidRPr="008F5C25" w:rsidTr="003332EE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</w:t>
            </w:r>
            <w:r w:rsidRPr="00737B7A">
              <w:rPr>
                <w:rFonts w:ascii="Times New Roman" w:hAnsi="Times New Roman"/>
                <w:color w:val="000000"/>
                <w:szCs w:val="24"/>
              </w:rPr>
              <w:t>Приемная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800</w:t>
            </w:r>
          </w:p>
        </w:tc>
      </w:tr>
      <w:tr w:rsidR="00785B8B" w:rsidRPr="008F5C25" w:rsidTr="003332EE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</w:t>
            </w:r>
            <w:r w:rsidRPr="00737B7A">
              <w:rPr>
                <w:rFonts w:ascii="Times New Roman" w:hAnsi="Times New Roman"/>
                <w:color w:val="000000"/>
                <w:szCs w:val="24"/>
              </w:rPr>
              <w:t>Отдел финансового планирования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345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55,65</w:t>
            </w:r>
          </w:p>
        </w:tc>
      </w:tr>
      <w:tr w:rsidR="00785B8B" w:rsidRPr="007827E7" w:rsidTr="003332EE">
        <w:trPr>
          <w:gridAfter w:val="8"/>
          <w:wAfter w:w="5003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</w:t>
            </w:r>
            <w:r w:rsidRPr="00737B7A">
              <w:rPr>
                <w:rFonts w:ascii="Times New Roman" w:hAnsi="Times New Roman"/>
                <w:color w:val="000000"/>
                <w:szCs w:val="24"/>
              </w:rPr>
              <w:t>Отдел муниципального контроля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737B7A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7B7A">
              <w:rPr>
                <w:rFonts w:ascii="Times New Roman" w:hAnsi="Times New Roman"/>
                <w:color w:val="000000"/>
                <w:szCs w:val="24"/>
              </w:rPr>
              <w:t>884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14,1</w:t>
            </w:r>
          </w:p>
        </w:tc>
      </w:tr>
      <w:tr w:rsidR="00785B8B" w:rsidRPr="007827E7" w:rsidTr="004269C9">
        <w:trPr>
          <w:gridAfter w:val="3"/>
          <w:wAfter w:w="2123" w:type="dxa"/>
          <w:trHeight w:val="8069"/>
        </w:trPr>
        <w:tc>
          <w:tcPr>
            <w:tcW w:w="14142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Default="00785B8B" w:rsidP="00785B8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785B8B" w:rsidRPr="00F377EE" w:rsidRDefault="00785B8B" w:rsidP="00785B8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72F79A" wp14:editId="76918617">
                  <wp:extent cx="8839200" cy="5876925"/>
                  <wp:effectExtent l="0" t="0" r="19050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960" w:type="dxa"/>
          </w:tcPr>
          <w:p w:rsidR="00785B8B" w:rsidRPr="007827E7" w:rsidRDefault="00785B8B" w:rsidP="00785B8B">
            <w:pPr>
              <w:suppressAutoHyphens w:val="0"/>
            </w:pPr>
          </w:p>
        </w:tc>
        <w:tc>
          <w:tcPr>
            <w:tcW w:w="960" w:type="dxa"/>
            <w:gridSpan w:val="3"/>
          </w:tcPr>
          <w:p w:rsidR="00785B8B" w:rsidRPr="007827E7" w:rsidRDefault="00785B8B" w:rsidP="00785B8B">
            <w:pPr>
              <w:suppressAutoHyphens w:val="0"/>
            </w:pPr>
          </w:p>
        </w:tc>
        <w:tc>
          <w:tcPr>
            <w:tcW w:w="960" w:type="dxa"/>
            <w:vAlign w:val="center"/>
          </w:tcPr>
          <w:p w:rsidR="00785B8B" w:rsidRDefault="00785B8B" w:rsidP="00785B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</w:t>
            </w:r>
          </w:p>
        </w:tc>
      </w:tr>
      <w:tr w:rsidR="00785B8B" w:rsidRPr="007827E7" w:rsidTr="00FD0F26">
        <w:trPr>
          <w:gridAfter w:val="8"/>
          <w:wAfter w:w="5003" w:type="dxa"/>
          <w:trHeight w:val="77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  <w:p w:rsidR="00785B8B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  <w:p w:rsidR="00785B8B" w:rsidRPr="00FD0F26" w:rsidRDefault="00785B8B" w:rsidP="00785B8B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325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</w:p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</w:p>
          <w:p w:rsidR="00785B8B" w:rsidRDefault="00785B8B" w:rsidP="00785B8B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397D11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Запросы Прокуратуры, поступившие в Администрацию Железнодорожного района</w:t>
            </w:r>
          </w:p>
          <w:p w:rsidR="00785B8B" w:rsidRDefault="00785B8B" w:rsidP="00785B8B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</w:p>
          <w:p w:rsidR="00785B8B" w:rsidRDefault="00785B8B" w:rsidP="00785B8B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</w:p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</w:p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785B8B" w:rsidRPr="007827E7" w:rsidTr="0071468F">
        <w:trPr>
          <w:gridAfter w:val="8"/>
          <w:wAfter w:w="5003" w:type="dxa"/>
          <w:trHeight w:val="557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161C0E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snapToGrid w:val="0"/>
              <w:rPr>
                <w:rFonts w:ascii="Times New Roman" w:hAnsi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397D11">
              <w:rPr>
                <w:rFonts w:ascii="Times New Roman" w:hAnsi="Times New Roman"/>
                <w:b/>
                <w:i/>
                <w:noProof/>
                <w:sz w:val="26"/>
                <w:szCs w:val="26"/>
                <w:lang w:eastAsia="ru-RU"/>
              </w:rPr>
              <w:t>Источники поступивших запросов Прокуратуры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785B8B" w:rsidRPr="007827E7" w:rsidTr="00B1604A">
        <w:trPr>
          <w:gridAfter w:val="8"/>
          <w:wAfter w:w="5003" w:type="dxa"/>
          <w:trHeight w:val="336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5B8B" w:rsidRPr="00161C0E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397D1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Прокуратуратура г.Самары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2</w:t>
            </w:r>
          </w:p>
        </w:tc>
      </w:tr>
      <w:tr w:rsidR="00785B8B" w:rsidRPr="007827E7" w:rsidTr="00B1604A">
        <w:trPr>
          <w:gridAfter w:val="8"/>
          <w:wAfter w:w="5003" w:type="dxa"/>
          <w:trHeight w:val="27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B8B" w:rsidRPr="00161C0E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397D1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Прокуратура Железнодорожного района  г. Самары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126</w:t>
            </w:r>
          </w:p>
        </w:tc>
      </w:tr>
      <w:tr w:rsidR="00785B8B" w:rsidRPr="007827E7" w:rsidTr="00B1604A">
        <w:trPr>
          <w:gridAfter w:val="8"/>
          <w:wAfter w:w="5003" w:type="dxa"/>
          <w:trHeight w:val="218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B8B" w:rsidRPr="00161C0E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D11">
              <w:rPr>
                <w:rFonts w:ascii="Times New Roman" w:hAnsi="Times New Roman"/>
                <w:color w:val="000000"/>
                <w:sz w:val="26"/>
                <w:szCs w:val="26"/>
              </w:rPr>
              <w:t>Куйбышевская транспортная прокуратура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3</w:t>
            </w:r>
          </w:p>
        </w:tc>
      </w:tr>
      <w:tr w:rsidR="00785B8B" w:rsidRPr="007827E7" w:rsidTr="00B1604A">
        <w:trPr>
          <w:gridAfter w:val="8"/>
          <w:wAfter w:w="5003" w:type="dxa"/>
          <w:trHeight w:val="308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161C0E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397D1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Самарская межрайонная природоохранная прокуратура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5</w:t>
            </w:r>
          </w:p>
        </w:tc>
      </w:tr>
      <w:tr w:rsidR="00785B8B" w:rsidRPr="007827E7" w:rsidTr="003332EE">
        <w:trPr>
          <w:gridAfter w:val="8"/>
          <w:wAfter w:w="5003" w:type="dxa"/>
          <w:trHeight w:val="428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161C0E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332EE" w:rsidRDefault="00785B8B" w:rsidP="00785B8B">
            <w:pPr>
              <w:pStyle w:val="ac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3332E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Приволжская транспортная прокуратура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785B8B" w:rsidRPr="007827E7" w:rsidTr="0071468F">
        <w:trPr>
          <w:gridAfter w:val="8"/>
          <w:wAfter w:w="5003" w:type="dxa"/>
          <w:trHeight w:val="556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161C0E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13325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785B8B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785B8B" w:rsidRPr="007827E7" w:rsidTr="00B1604A">
        <w:trPr>
          <w:gridAfter w:val="8"/>
          <w:wAfter w:w="5003" w:type="dxa"/>
          <w:trHeight w:val="350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161C0E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13325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snapToGrid w:val="0"/>
              <w:rPr>
                <w:rFonts w:ascii="Times New Roman" w:hAnsi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397D11">
              <w:rPr>
                <w:rFonts w:ascii="Times New Roman" w:hAnsi="Times New Roman"/>
                <w:b/>
                <w:i/>
                <w:noProof/>
                <w:sz w:val="26"/>
                <w:szCs w:val="26"/>
                <w:lang w:eastAsia="ru-RU"/>
              </w:rPr>
              <w:t>Типы обращений Прокуратуры:</w:t>
            </w:r>
          </w:p>
        </w:tc>
      </w:tr>
      <w:tr w:rsidR="00785B8B" w:rsidRPr="007827E7" w:rsidTr="00B1604A">
        <w:trPr>
          <w:gridAfter w:val="8"/>
          <w:wAfter w:w="5003" w:type="dxa"/>
          <w:trHeight w:val="266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161C0E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397D1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Заключение НПА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7</w:t>
            </w:r>
          </w:p>
        </w:tc>
      </w:tr>
      <w:tr w:rsidR="00785B8B" w:rsidRPr="007827E7" w:rsidTr="00B1604A">
        <w:trPr>
          <w:gridAfter w:val="8"/>
          <w:wAfter w:w="5003" w:type="dxa"/>
          <w:trHeight w:val="384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161C0E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397D1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Требование 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28</w:t>
            </w:r>
          </w:p>
        </w:tc>
      </w:tr>
      <w:tr w:rsidR="00785B8B" w:rsidRPr="007827E7" w:rsidTr="00B1604A">
        <w:trPr>
          <w:gridAfter w:val="8"/>
          <w:wAfter w:w="5003" w:type="dxa"/>
          <w:trHeight w:val="263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161C0E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397D1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Запросы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71</w:t>
            </w:r>
          </w:p>
        </w:tc>
      </w:tr>
      <w:tr w:rsidR="00785B8B" w:rsidRPr="007827E7" w:rsidTr="00B1604A">
        <w:trPr>
          <w:gridAfter w:val="8"/>
          <w:wAfter w:w="5003" w:type="dxa"/>
          <w:trHeight w:val="352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161C0E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397D1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Протест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16</w:t>
            </w:r>
          </w:p>
        </w:tc>
      </w:tr>
      <w:tr w:rsidR="00785B8B" w:rsidRPr="007827E7" w:rsidTr="00B1604A">
        <w:trPr>
          <w:gridAfter w:val="8"/>
          <w:wAfter w:w="5003" w:type="dxa"/>
          <w:trHeight w:val="286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161C0E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397D1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Представление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8</w:t>
            </w:r>
          </w:p>
        </w:tc>
      </w:tr>
      <w:tr w:rsidR="00785B8B" w:rsidRPr="007827E7" w:rsidTr="00B1604A">
        <w:trPr>
          <w:gridAfter w:val="8"/>
          <w:wAfter w:w="5003" w:type="dxa"/>
          <w:trHeight w:val="376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161C0E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pStyle w:val="ac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397D1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Информационные письма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7</w:t>
            </w:r>
          </w:p>
        </w:tc>
      </w:tr>
      <w:tr w:rsidR="00785B8B" w:rsidRPr="007827E7" w:rsidTr="00B1604A">
        <w:trPr>
          <w:gridAfter w:val="8"/>
          <w:wAfter w:w="5003" w:type="dxa"/>
          <w:trHeight w:val="359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161C0E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13325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Default="00785B8B" w:rsidP="00785B8B">
            <w:pPr>
              <w:snapToGrid w:val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785B8B" w:rsidRDefault="00785B8B" w:rsidP="00785B8B">
            <w:pPr>
              <w:snapToGrid w:val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785B8B" w:rsidRDefault="00785B8B" w:rsidP="00785B8B">
            <w:pPr>
              <w:snapToGrid w:val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785B8B" w:rsidRDefault="00785B8B" w:rsidP="00785B8B">
            <w:pPr>
              <w:snapToGrid w:val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785B8B" w:rsidRPr="00397D11" w:rsidRDefault="00785B8B" w:rsidP="00785B8B">
            <w:pPr>
              <w:snapToGrid w:val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785B8B" w:rsidRPr="007827E7" w:rsidTr="00B1604A">
        <w:trPr>
          <w:gridAfter w:val="8"/>
          <w:wAfter w:w="5003" w:type="dxa"/>
          <w:trHeight w:val="366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161C0E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snapToGrid w:val="0"/>
              <w:rPr>
                <w:rFonts w:ascii="Times New Roman" w:hAnsi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397D11">
              <w:rPr>
                <w:rFonts w:ascii="Times New Roman" w:hAnsi="Times New Roman"/>
                <w:b/>
                <w:i/>
                <w:noProof/>
                <w:sz w:val="26"/>
                <w:szCs w:val="26"/>
                <w:lang w:eastAsia="ru-RU"/>
              </w:rPr>
              <w:t>Тематика обращений Прокуратуры: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785B8B" w:rsidRPr="00B1604A" w:rsidTr="00B1604A">
        <w:trPr>
          <w:gridAfter w:val="8"/>
          <w:wAfter w:w="5003" w:type="dxa"/>
          <w:trHeight w:val="273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B1604A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B93304" w:rsidRDefault="00785B8B" w:rsidP="00785B8B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</w:tr>
      <w:tr w:rsidR="00785B8B" w:rsidRPr="00B1604A" w:rsidTr="00B1604A">
        <w:trPr>
          <w:gridAfter w:val="8"/>
          <w:wAfter w:w="5003" w:type="dxa"/>
          <w:trHeight w:val="267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B1604A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B93304" w:rsidRDefault="00785B8B" w:rsidP="00785B8B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Безопасность, режим и защита </w:t>
            </w:r>
            <w:proofErr w:type="spellStart"/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гостайны</w:t>
            </w:r>
            <w:proofErr w:type="spellEnd"/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85B8B" w:rsidRPr="00B1604A" w:rsidTr="00B1604A">
        <w:trPr>
          <w:gridAfter w:val="8"/>
          <w:wAfter w:w="5003" w:type="dxa"/>
          <w:trHeight w:val="215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B1604A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B93304" w:rsidRDefault="00785B8B" w:rsidP="00785B8B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85B8B" w:rsidRPr="00B1604A" w:rsidTr="00B1604A">
        <w:trPr>
          <w:gridAfter w:val="8"/>
          <w:wAfter w:w="5003" w:type="dxa"/>
          <w:trHeight w:val="333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B1604A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Правовой анализ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  <w:tr w:rsidR="00785B8B" w:rsidRPr="00B1604A" w:rsidTr="00B1604A">
        <w:trPr>
          <w:gridAfter w:val="8"/>
          <w:wAfter w:w="5003" w:type="dxa"/>
          <w:trHeight w:val="215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B1604A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Торговля и защита прав потребителей 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85B8B" w:rsidRPr="00B1604A" w:rsidTr="00B1604A">
        <w:trPr>
          <w:gridAfter w:val="8"/>
          <w:wAfter w:w="5003" w:type="dxa"/>
          <w:trHeight w:val="267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B1604A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</w:t>
            </w:r>
            <w:bookmarkStart w:id="0" w:name="_GoBack"/>
            <w:bookmarkEnd w:id="0"/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ый контроль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785B8B" w:rsidRPr="00B1604A" w:rsidTr="00B1604A">
        <w:trPr>
          <w:gridAfter w:val="8"/>
          <w:wAfter w:w="5003" w:type="dxa"/>
          <w:trHeight w:val="262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B1604A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и архитектура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785B8B" w:rsidRPr="00B1604A" w:rsidTr="00B1604A">
        <w:trPr>
          <w:gridAfter w:val="8"/>
          <w:wAfter w:w="5003" w:type="dxa"/>
          <w:trHeight w:val="230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B1604A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Финансы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85B8B" w:rsidRPr="00B1604A" w:rsidTr="00B1604A">
        <w:trPr>
          <w:gridAfter w:val="8"/>
          <w:wAfter w:w="5003" w:type="dxa"/>
          <w:trHeight w:val="268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B1604A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85B8B" w:rsidRPr="00B1604A" w:rsidTr="00B1604A">
        <w:trPr>
          <w:gridAfter w:val="8"/>
          <w:wAfter w:w="5003" w:type="dxa"/>
          <w:trHeight w:val="279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B1604A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Кадровая политика и обучение персонала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85B8B" w:rsidRPr="00B1604A" w:rsidTr="00B1604A">
        <w:trPr>
          <w:gridAfter w:val="8"/>
          <w:wAfter w:w="5003" w:type="dxa"/>
          <w:trHeight w:val="226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B1604A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Гражданская защита населения (ГО и ЧС)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85B8B" w:rsidRPr="00B1604A" w:rsidTr="00B1604A">
        <w:trPr>
          <w:gridAfter w:val="8"/>
          <w:wAfter w:w="5003" w:type="dxa"/>
          <w:trHeight w:val="331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B1604A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85B8B" w:rsidRPr="00B1604A" w:rsidTr="00B1604A">
        <w:trPr>
          <w:gridAfter w:val="8"/>
          <w:wAfter w:w="5003" w:type="dxa"/>
          <w:trHeight w:val="264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B1604A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вопросы защита и поддержка населения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85B8B" w:rsidRPr="00B1604A" w:rsidTr="00B1604A">
        <w:trPr>
          <w:gridAfter w:val="8"/>
          <w:wAfter w:w="5003" w:type="dxa"/>
          <w:trHeight w:val="274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B1604A" w:rsidRDefault="00785B8B" w:rsidP="00785B8B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78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5B8B" w:rsidRPr="00B93304" w:rsidRDefault="00785B8B" w:rsidP="00785B8B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33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B93304" w:rsidRDefault="00785B8B" w:rsidP="00785B8B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9330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137</w:t>
            </w:r>
          </w:p>
        </w:tc>
      </w:tr>
      <w:tr w:rsidR="00785B8B" w:rsidRPr="007827E7" w:rsidTr="00FD0F26">
        <w:trPr>
          <w:gridAfter w:val="8"/>
          <w:wAfter w:w="5003" w:type="dxa"/>
          <w:trHeight w:val="8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397D11" w:rsidRDefault="00785B8B" w:rsidP="00785B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5B8B" w:rsidRDefault="00785B8B" w:rsidP="00785B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85B8B" w:rsidRPr="00397D11" w:rsidRDefault="00785B8B" w:rsidP="00785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5B8B" w:rsidRPr="007827E7" w:rsidTr="00FD0F26">
        <w:trPr>
          <w:gridAfter w:val="8"/>
          <w:wAfter w:w="5003" w:type="dxa"/>
          <w:trHeight w:val="8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397D11" w:rsidRDefault="00785B8B" w:rsidP="00785B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отправленной почтовой корреспонденции, через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отделение почтовой связи – 2353</w:t>
            </w: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 xml:space="preserve"> шт.,</w:t>
            </w:r>
          </w:p>
          <w:p w:rsidR="00785B8B" w:rsidRPr="00397D11" w:rsidRDefault="00785B8B" w:rsidP="00785B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 xml:space="preserve"> в том числе </w:t>
            </w:r>
            <w:proofErr w:type="gramStart"/>
            <w:r w:rsidRPr="00397D11">
              <w:rPr>
                <w:rFonts w:ascii="Times New Roman" w:hAnsi="Times New Roman"/>
                <w:b/>
                <w:sz w:val="26"/>
                <w:szCs w:val="26"/>
              </w:rPr>
              <w:t>заказных</w:t>
            </w:r>
            <w:proofErr w:type="gramEnd"/>
            <w:r w:rsidRPr="00397D11">
              <w:rPr>
                <w:rFonts w:ascii="Times New Roman" w:hAnsi="Times New Roman"/>
                <w:b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551</w:t>
            </w: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 xml:space="preserve"> шт.</w:t>
            </w:r>
          </w:p>
          <w:p w:rsidR="00785B8B" w:rsidRPr="00397D11" w:rsidRDefault="00785B8B" w:rsidP="00785B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85B8B" w:rsidRPr="007827E7" w:rsidTr="00FD0F26">
        <w:trPr>
          <w:gridAfter w:val="8"/>
          <w:wAfter w:w="5003" w:type="dxa"/>
          <w:trHeight w:val="8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397D11" w:rsidRDefault="00785B8B" w:rsidP="00785B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5B8B" w:rsidRDefault="00785B8B" w:rsidP="00785B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5B8B" w:rsidRDefault="00785B8B" w:rsidP="00785B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5B8B" w:rsidRDefault="00785B8B" w:rsidP="00785B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5B8B" w:rsidRDefault="00785B8B" w:rsidP="00785B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5B8B" w:rsidRDefault="00785B8B" w:rsidP="00785B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5B8B" w:rsidRDefault="00785B8B" w:rsidP="00785B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5B8B" w:rsidRPr="00397D11" w:rsidRDefault="00785B8B" w:rsidP="00785B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85B8B" w:rsidRPr="007827E7" w:rsidTr="00FD0F26">
        <w:trPr>
          <w:gridAfter w:val="8"/>
          <w:wAfter w:w="5003" w:type="dxa"/>
          <w:trHeight w:val="8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97D1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2. Раздел</w:t>
            </w:r>
          </w:p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>Информация по 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равовым актам Администрации 2019</w:t>
            </w: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 xml:space="preserve"> год </w:t>
            </w:r>
          </w:p>
          <w:p w:rsidR="00785B8B" w:rsidRPr="00397D11" w:rsidRDefault="00785B8B" w:rsidP="00785B8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5B8B" w:rsidRPr="007827E7" w:rsidTr="00870CAF">
        <w:trPr>
          <w:trHeight w:val="64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B8B" w:rsidRPr="00397D11" w:rsidRDefault="00785B8B" w:rsidP="00785B8B">
            <w:pPr>
              <w:spacing w:line="336" w:lineRule="auto"/>
              <w:ind w:left="175"/>
              <w:rPr>
                <w:rFonts w:ascii="Times New Roman" w:hAnsi="Times New Roman"/>
                <w:b/>
                <w:sz w:val="26"/>
                <w:szCs w:val="26"/>
              </w:rPr>
            </w:pP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>Количество постановлений: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spacing w:line="336" w:lineRule="auto"/>
              <w:ind w:left="17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>2018 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397D11" w:rsidRDefault="00785B8B" w:rsidP="00785B8B">
            <w:pPr>
              <w:spacing w:line="336" w:lineRule="auto"/>
              <w:ind w:left="17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</w:rPr>
              <w:t>Архитектура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</w:rPr>
              <w:t>Перепланировка помещений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</w:rPr>
              <w:t>Правовой анализ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</w:rPr>
              <w:t>Присвоение адресов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  <w:szCs w:val="24"/>
              </w:rPr>
              <w:t>120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</w:rPr>
              <w:t>Гражданская защита населения (ГО и ЧС)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</w:rPr>
              <w:t>ЖКХ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</w:rPr>
              <w:t>Земельный контроль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</w:rPr>
              <w:t>Финансы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</w:rPr>
              <w:t xml:space="preserve">Перевод помещения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</w:rPr>
              <w:t>Реклама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</w:rPr>
              <w:t>Экономика и развитие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397D11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</w:rPr>
              <w:t>Общественные объединения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6C1CBF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</w:pPr>
            <w:r w:rsidRPr="006C1CBF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6C1CBF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C1CB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</w:rPr>
              <w:t xml:space="preserve">Организационная работа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6C1CBF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</w:pPr>
            <w:r w:rsidRPr="006C1CBF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6C1CBF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C1CBF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</w:rPr>
              <w:t>Разработка проектов нормативных актов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6C1CBF" w:rsidRDefault="00785B8B" w:rsidP="00785B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1CB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6C1CBF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C1CBF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</w:rPr>
              <w:t>Торговля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6C1CBF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</w:pPr>
            <w:r w:rsidRPr="006C1CBF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6C1CBF" w:rsidRDefault="00785B8B" w:rsidP="00785B8B">
            <w:pPr>
              <w:spacing w:line="336" w:lineRule="auto"/>
              <w:jc w:val="center"/>
              <w:rPr>
                <w:rFonts w:ascii="Times New Roman" w:hAnsi="Times New Roman"/>
                <w:szCs w:val="24"/>
              </w:rPr>
            </w:pPr>
            <w:r w:rsidRPr="006C1CB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numPr>
                <w:ilvl w:val="0"/>
                <w:numId w:val="20"/>
              </w:numPr>
              <w:tabs>
                <w:tab w:val="left" w:pos="4943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BDC">
              <w:rPr>
                <w:rFonts w:ascii="Times New Roman" w:hAnsi="Times New Roman"/>
                <w:color w:val="000000"/>
              </w:rPr>
              <w:t>Кадровая политика, обучение персонала</w:t>
            </w:r>
            <w:r w:rsidRPr="00E42BD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6C1CBF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</w:pPr>
            <w:r w:rsidRPr="006C1CBF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6C1CBF" w:rsidRDefault="00785B8B" w:rsidP="00785B8B">
            <w:pPr>
              <w:spacing w:line="336" w:lineRule="auto"/>
              <w:jc w:val="center"/>
              <w:rPr>
                <w:rFonts w:ascii="Times New Roman" w:hAnsi="Times New Roman"/>
                <w:szCs w:val="24"/>
              </w:rPr>
            </w:pPr>
            <w:r w:rsidRPr="006C1CB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</w:rPr>
              <w:t xml:space="preserve">Безопасность, режим и защита </w:t>
            </w:r>
            <w:proofErr w:type="spellStart"/>
            <w:r w:rsidRPr="00E42BDC">
              <w:rPr>
                <w:rFonts w:ascii="Times New Roman" w:hAnsi="Times New Roman"/>
                <w:color w:val="000000"/>
              </w:rPr>
              <w:t>гостайны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6C1CBF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</w:pPr>
            <w:r w:rsidRPr="006C1CBF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6C1CBF" w:rsidRDefault="00785B8B" w:rsidP="00785B8B">
            <w:pPr>
              <w:spacing w:line="336" w:lineRule="auto"/>
              <w:jc w:val="center"/>
              <w:rPr>
                <w:rFonts w:ascii="Times New Roman" w:hAnsi="Times New Roman"/>
                <w:szCs w:val="24"/>
              </w:rPr>
            </w:pPr>
            <w:r w:rsidRPr="006C1CB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E42BDC">
              <w:rPr>
                <w:rFonts w:ascii="Times New Roman" w:hAnsi="Times New Roman"/>
                <w:color w:val="000000"/>
              </w:rPr>
              <w:t>Жилищный контроль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6C1CBF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</w:pPr>
            <w:r w:rsidRPr="006C1CBF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6C1CBF" w:rsidRDefault="00785B8B" w:rsidP="00785B8B">
            <w:pPr>
              <w:spacing w:line="336" w:lineRule="auto"/>
              <w:jc w:val="center"/>
              <w:rPr>
                <w:rFonts w:ascii="Times New Roman" w:hAnsi="Times New Roman"/>
                <w:szCs w:val="24"/>
              </w:rPr>
            </w:pPr>
            <w:r w:rsidRPr="006C1CB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Бухгалтерский учет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6C1CBF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</w:pPr>
            <w:r w:rsidRPr="006C1CBF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6C1CBF" w:rsidRDefault="00785B8B" w:rsidP="00785B8B">
            <w:pPr>
              <w:spacing w:line="336" w:lineRule="auto"/>
              <w:jc w:val="center"/>
              <w:rPr>
                <w:rFonts w:ascii="Times New Roman" w:hAnsi="Times New Roman"/>
                <w:szCs w:val="24"/>
              </w:rPr>
            </w:pPr>
            <w:r w:rsidRPr="006C1CB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9E63DC" w:rsidRDefault="00785B8B" w:rsidP="00785B8B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9E63DC">
              <w:rPr>
                <w:rFonts w:ascii="Times New Roman" w:hAnsi="Times New Roman"/>
                <w:color w:val="000000"/>
                <w:szCs w:val="24"/>
              </w:rPr>
              <w:t xml:space="preserve">Информатизация </w:t>
            </w:r>
            <w:proofErr w:type="spellStart"/>
            <w:r w:rsidRPr="009E63DC">
              <w:rPr>
                <w:rFonts w:ascii="Times New Roman" w:hAnsi="Times New Roman"/>
                <w:color w:val="000000"/>
                <w:szCs w:val="24"/>
              </w:rPr>
              <w:t>бизнесс</w:t>
            </w:r>
            <w:proofErr w:type="spellEnd"/>
            <w:r w:rsidRPr="009E63DC">
              <w:rPr>
                <w:rFonts w:ascii="Times New Roman" w:hAnsi="Times New Roman"/>
                <w:color w:val="000000"/>
                <w:szCs w:val="24"/>
              </w:rPr>
              <w:t xml:space="preserve"> процессов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6C1CBF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</w:pPr>
            <w:r w:rsidRPr="006C1CBF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6C1CBF" w:rsidRDefault="00785B8B" w:rsidP="00785B8B">
            <w:pPr>
              <w:spacing w:line="336" w:lineRule="auto"/>
              <w:jc w:val="center"/>
              <w:rPr>
                <w:rFonts w:ascii="Times New Roman" w:hAnsi="Times New Roman"/>
                <w:szCs w:val="24"/>
              </w:rPr>
            </w:pPr>
            <w:r w:rsidRPr="006C1CB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785B8B" w:rsidRPr="00E42BDC" w:rsidRDefault="00785B8B" w:rsidP="00785B8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E42BDC" w:rsidRDefault="00785B8B" w:rsidP="00785B8B">
            <w:pPr>
              <w:pStyle w:val="ac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1F18">
              <w:rPr>
                <w:rFonts w:ascii="Times New Roman" w:hAnsi="Times New Roman"/>
                <w:b/>
                <w:sz w:val="27"/>
                <w:szCs w:val="27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Default="00785B8B" w:rsidP="00785B8B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Default="00785B8B" w:rsidP="00785B8B">
            <w:pPr>
              <w:spacing w:line="33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273</w:t>
            </w:r>
          </w:p>
        </w:tc>
        <w:tc>
          <w:tcPr>
            <w:tcW w:w="1285" w:type="dxa"/>
            <w:gridSpan w:val="2"/>
          </w:tcPr>
          <w:p w:rsidR="00785B8B" w:rsidRPr="00E42BDC" w:rsidRDefault="00785B8B" w:rsidP="00785B8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7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Default="00785B8B" w:rsidP="00785B8B">
            <w:pPr>
              <w:rPr>
                <w:color w:val="000000"/>
                <w:szCs w:val="24"/>
              </w:rPr>
            </w:pPr>
          </w:p>
          <w:p w:rsidR="00785B8B" w:rsidRDefault="00785B8B" w:rsidP="00785B8B">
            <w:pPr>
              <w:rPr>
                <w:color w:val="000000"/>
                <w:szCs w:val="24"/>
              </w:rPr>
            </w:pPr>
          </w:p>
          <w:p w:rsidR="00785B8B" w:rsidRDefault="00785B8B" w:rsidP="00785B8B">
            <w:pPr>
              <w:rPr>
                <w:color w:val="000000"/>
                <w:szCs w:val="24"/>
              </w:rPr>
            </w:pPr>
          </w:p>
          <w:p w:rsidR="00785B8B" w:rsidRDefault="00785B8B" w:rsidP="00785B8B">
            <w:pPr>
              <w:rPr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D21492" wp14:editId="616BF463">
                  <wp:extent cx="8620125" cy="608647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785B8B" w:rsidRDefault="00785B8B" w:rsidP="00785B8B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85B8B" w:rsidRDefault="00785B8B" w:rsidP="00785B8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02046B">
        <w:trPr>
          <w:trHeight w:val="22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6C1CBF" w:rsidRDefault="00785B8B" w:rsidP="00785B8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C1CBF">
              <w:rPr>
                <w:rFonts w:ascii="Times New Roman" w:hAnsi="Times New Roman"/>
                <w:b/>
                <w:color w:val="000000"/>
                <w:szCs w:val="24"/>
              </w:rPr>
              <w:t>Количество распоряжений: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4A3A79" w:rsidRDefault="00785B8B" w:rsidP="00785B8B">
            <w:pPr>
              <w:spacing w:line="33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A3A79">
              <w:rPr>
                <w:rFonts w:ascii="Times New Roman" w:hAnsi="Times New Roman"/>
                <w:b/>
                <w:i/>
                <w:szCs w:val="24"/>
              </w:rPr>
              <w:t>2018г.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4A3A79" w:rsidRDefault="00785B8B" w:rsidP="00785B8B">
            <w:pPr>
              <w:spacing w:line="33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2019</w:t>
            </w:r>
            <w:r w:rsidRPr="004A3A79">
              <w:rPr>
                <w:rFonts w:ascii="Times New Roman" w:hAnsi="Times New Roman"/>
                <w:b/>
                <w:i/>
                <w:szCs w:val="24"/>
              </w:rPr>
              <w:t xml:space="preserve"> г.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D939D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Default="00785B8B" w:rsidP="00785B8B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4A3A79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D939D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</w:rPr>
              <w:t>Гражданская защита населения (ГО и ЧС)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4A3A79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D939DB">
        <w:trPr>
          <w:trHeight w:val="23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</w:rPr>
              <w:t xml:space="preserve">Делопроизводство и документооборот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4A3A79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D939D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</w:rPr>
              <w:t>Земельный контроль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4A3A79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D939D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</w:rPr>
              <w:t>Жилищный контроль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4A3A79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  <w:t>287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  <w:szCs w:val="24"/>
              </w:rPr>
              <w:t>476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D939D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</w:rPr>
              <w:t>Информатизация бизнес процессов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4A3A79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D939D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</w:rPr>
              <w:t>Кадровая политика, обучение персонала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4A3A79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D939DB">
        <w:trPr>
          <w:trHeight w:val="3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</w:rPr>
              <w:t>Организационная работа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4A3A79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D939D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</w:rPr>
              <w:t>Правовой анализ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4A3A79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D939D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</w:rPr>
              <w:t>Финансы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4A3A79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D939D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</w:rPr>
              <w:t>Экономика и развитие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4A3A79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D939D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</w:rPr>
              <w:t>Архитектура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B8B" w:rsidRPr="004A3A79" w:rsidRDefault="00785B8B" w:rsidP="00785B8B">
            <w:pPr>
              <w:spacing w:line="33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D939D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</w:rPr>
              <w:t>Бухгалтерский учет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4A3A79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D939DB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9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Безопасность, режим и защита </w:t>
            </w:r>
            <w:proofErr w:type="spellStart"/>
            <w:r w:rsidRPr="00D939DB">
              <w:rPr>
                <w:rFonts w:ascii="Times New Roman" w:hAnsi="Times New Roman"/>
                <w:color w:val="000000"/>
                <w:sz w:val="22"/>
                <w:szCs w:val="22"/>
              </w:rPr>
              <w:t>гостайны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4A3A79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D939DB">
        <w:trPr>
          <w:trHeight w:val="2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</w:rPr>
              <w:t>Общественные объединения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4A3A79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D939DB">
        <w:trPr>
          <w:trHeight w:val="2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</w:rPr>
              <w:t>Административная комиссия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4A3A79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D939DB">
        <w:trPr>
          <w:trHeight w:val="2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9DB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приема граждан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4A3A79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D939DB">
        <w:trPr>
          <w:trHeight w:val="2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9DB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имуществом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4A3A79" w:rsidRDefault="00785B8B" w:rsidP="00785B8B">
            <w:pPr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D939DB" w:rsidRDefault="00785B8B" w:rsidP="00785B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39DB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520490">
        <w:trPr>
          <w:trHeight w:val="2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B8B" w:rsidRPr="00261F18" w:rsidRDefault="00785B8B" w:rsidP="00785B8B">
            <w:pPr>
              <w:spacing w:line="336" w:lineRule="auto"/>
              <w:ind w:left="42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61F18">
              <w:rPr>
                <w:rFonts w:ascii="Times New Roman" w:hAnsi="Times New Roman"/>
                <w:b/>
                <w:sz w:val="27"/>
                <w:szCs w:val="27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4A3A79" w:rsidRDefault="00785B8B" w:rsidP="00785B8B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A7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B8B" w:rsidRPr="00084947" w:rsidRDefault="00785B8B" w:rsidP="00785B8B">
            <w:pPr>
              <w:spacing w:line="33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798</w:t>
            </w: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D574FD">
        <w:trPr>
          <w:trHeight w:val="991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B8B" w:rsidRPr="007827E7" w:rsidRDefault="00785B8B" w:rsidP="00785B8B">
            <w:pPr>
              <w:ind w:left="426"/>
              <w:rPr>
                <w:rFonts w:ascii="Times New Roman" w:hAnsi="Times New Roman"/>
                <w:sz w:val="20"/>
              </w:rPr>
            </w:pPr>
          </w:p>
          <w:p w:rsidR="00785B8B" w:rsidRDefault="00785B8B" w:rsidP="00785B8B">
            <w:pPr>
              <w:keepNext/>
              <w:ind w:left="-108"/>
              <w:jc w:val="center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8B6185" wp14:editId="4F28DFD7">
                  <wp:extent cx="8620125" cy="5734050"/>
                  <wp:effectExtent l="0" t="0" r="9525" b="1905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785B8B" w:rsidRPr="002E2574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gridSpan w:val="2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FD0F26">
        <w:trPr>
          <w:gridAfter w:val="1"/>
          <w:wAfter w:w="1716" w:type="dxa"/>
          <w:trHeight w:val="5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7827E7" w:rsidRDefault="00785B8B" w:rsidP="00785B8B">
            <w:pPr>
              <w:ind w:left="175"/>
              <w:rPr>
                <w:rFonts w:ascii="Times New Roman" w:hAnsi="Times New Roman"/>
                <w:sz w:val="20"/>
              </w:rPr>
            </w:pPr>
            <w:r w:rsidRPr="007827E7">
              <w:rPr>
                <w:rFonts w:ascii="Times New Roman" w:hAnsi="Times New Roman"/>
                <w:sz w:val="20"/>
              </w:rPr>
              <w:t xml:space="preserve"> </w:t>
            </w:r>
          </w:p>
          <w:p w:rsidR="00785B8B" w:rsidRPr="007827E7" w:rsidRDefault="00785B8B" w:rsidP="00785B8B">
            <w:pPr>
              <w:ind w:left="175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B8B" w:rsidRPr="003E46FA" w:rsidRDefault="00785B8B" w:rsidP="00785B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46FA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3. РАЗДЕЛ</w:t>
            </w:r>
          </w:p>
          <w:p w:rsidR="00785B8B" w:rsidRDefault="00785B8B" w:rsidP="00785B8B">
            <w:pPr>
              <w:ind w:left="175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46FA">
              <w:rPr>
                <w:rFonts w:ascii="Times New Roman" w:hAnsi="Times New Roman"/>
                <w:b/>
                <w:sz w:val="27"/>
                <w:szCs w:val="27"/>
              </w:rPr>
              <w:t>Архивная работа</w:t>
            </w:r>
          </w:p>
          <w:p w:rsidR="00785B8B" w:rsidRPr="003E46FA" w:rsidRDefault="00785B8B" w:rsidP="00785B8B">
            <w:pPr>
              <w:ind w:left="17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auto"/>
            </w:tcBorders>
            <w:vAlign w:val="center"/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FD0F26">
        <w:trPr>
          <w:gridAfter w:val="1"/>
          <w:wAfter w:w="1716" w:type="dxa"/>
          <w:trHeight w:val="5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067023" w:rsidRDefault="00785B8B" w:rsidP="00785B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B8B" w:rsidRPr="00386D95" w:rsidRDefault="00785B8B" w:rsidP="00785B8B">
            <w:pPr>
              <w:rPr>
                <w:rFonts w:ascii="Times New Roman" w:hAnsi="Times New Roman"/>
                <w:sz w:val="28"/>
                <w:szCs w:val="28"/>
              </w:rPr>
            </w:pPr>
            <w:r w:rsidRPr="00386D95">
              <w:rPr>
                <w:rFonts w:ascii="Times New Roman" w:hAnsi="Times New Roman"/>
                <w:sz w:val="28"/>
                <w:szCs w:val="28"/>
              </w:rPr>
              <w:t xml:space="preserve">Номенклатура Администрации Железнодорожного внутригородского района городского округа Самара и Совета депутатов Железнодорожного внутригородского  района городского округа Самара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утверждена в Архивном </w:t>
            </w:r>
            <w:r w:rsidRPr="00386D95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86D95">
              <w:rPr>
                <w:rFonts w:ascii="Times New Roman" w:hAnsi="Times New Roman"/>
                <w:sz w:val="28"/>
                <w:szCs w:val="28"/>
              </w:rPr>
              <w:t xml:space="preserve"> Администрации г. о. Самара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</w:tcBorders>
            <w:vAlign w:val="center"/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FD0F26">
        <w:trPr>
          <w:gridAfter w:val="1"/>
          <w:wAfter w:w="1716" w:type="dxa"/>
          <w:trHeight w:val="5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Default="00785B8B" w:rsidP="00785B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B8B" w:rsidRPr="00386D95" w:rsidRDefault="00785B8B" w:rsidP="00785B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Собраны документы</w:t>
            </w:r>
            <w:r w:rsidRPr="00CD326F">
              <w:rPr>
                <w:rFonts w:ascii="Times New Roman" w:hAnsi="Times New Roman"/>
                <w:sz w:val="28"/>
                <w:szCs w:val="28"/>
              </w:rPr>
              <w:t xml:space="preserve"> с истекшим сроком хранения в отделах и секторах Администрации Железнодорожного внутригородского района городского округа Самара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</w:tcBorders>
            <w:vAlign w:val="center"/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FD0F26">
        <w:trPr>
          <w:gridAfter w:val="1"/>
          <w:wAfter w:w="1716" w:type="dxa"/>
          <w:trHeight w:val="5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7827E7" w:rsidRDefault="00785B8B" w:rsidP="00785B8B">
            <w:pPr>
              <w:pStyle w:val="ac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B8B" w:rsidRPr="00386D95" w:rsidRDefault="00785B8B" w:rsidP="00785B8B">
            <w:pPr>
              <w:rPr>
                <w:rFonts w:ascii="Times New Roman" w:hAnsi="Times New Roman"/>
                <w:sz w:val="28"/>
                <w:szCs w:val="28"/>
              </w:rPr>
            </w:pPr>
            <w:r w:rsidRPr="00386D95">
              <w:rPr>
                <w:rFonts w:ascii="Times New Roman" w:hAnsi="Times New Roman"/>
                <w:sz w:val="28"/>
                <w:szCs w:val="28"/>
              </w:rPr>
              <w:t>Составлен план развит</w:t>
            </w:r>
            <w:r>
              <w:rPr>
                <w:rFonts w:ascii="Times New Roman" w:hAnsi="Times New Roman"/>
                <w:sz w:val="28"/>
                <w:szCs w:val="28"/>
              </w:rPr>
              <w:t>ия архивного дела на 2020</w:t>
            </w:r>
            <w:r w:rsidRPr="00386D95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</w:tcBorders>
            <w:vAlign w:val="center"/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FD0F26">
        <w:trPr>
          <w:gridAfter w:val="1"/>
          <w:wAfter w:w="1716" w:type="dxa"/>
          <w:trHeight w:val="5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067023" w:rsidRDefault="00785B8B" w:rsidP="00785B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B8B" w:rsidRPr="00386D95" w:rsidRDefault="00785B8B" w:rsidP="00785B8B">
            <w:pPr>
              <w:rPr>
                <w:rFonts w:ascii="Times New Roman" w:hAnsi="Times New Roman"/>
                <w:sz w:val="28"/>
                <w:szCs w:val="28"/>
              </w:rPr>
            </w:pPr>
            <w:r w:rsidRPr="00386D95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>ставлен паспорт  архива  за 2019</w:t>
            </w:r>
            <w:r w:rsidRPr="00386D9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</w:tcBorders>
            <w:vAlign w:val="center"/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FD0F26">
        <w:trPr>
          <w:gridAfter w:val="1"/>
          <w:wAfter w:w="1716" w:type="dxa"/>
          <w:trHeight w:val="5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7827E7" w:rsidRDefault="00785B8B" w:rsidP="00785B8B">
            <w:pPr>
              <w:pStyle w:val="ac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B8B" w:rsidRPr="00386D95" w:rsidRDefault="00785B8B" w:rsidP="00785B8B">
            <w:pPr>
              <w:rPr>
                <w:rFonts w:ascii="Times New Roman" w:hAnsi="Times New Roman"/>
                <w:sz w:val="28"/>
                <w:szCs w:val="28"/>
              </w:rPr>
            </w:pPr>
            <w:r w:rsidRPr="00386D95">
              <w:rPr>
                <w:rFonts w:ascii="Times New Roman" w:hAnsi="Times New Roman"/>
                <w:sz w:val="28"/>
                <w:szCs w:val="28"/>
              </w:rPr>
              <w:t>Составлен отчет  о  выполнении плана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развития архивного дела за 2019</w:t>
            </w:r>
            <w:r w:rsidRPr="00386D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</w:tcBorders>
            <w:vAlign w:val="center"/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B8B" w:rsidRPr="007827E7" w:rsidTr="00FD0F26">
        <w:trPr>
          <w:gridAfter w:val="1"/>
          <w:wAfter w:w="1716" w:type="dxa"/>
          <w:trHeight w:val="5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8B" w:rsidRPr="007827E7" w:rsidRDefault="00785B8B" w:rsidP="00785B8B">
            <w:pPr>
              <w:pStyle w:val="ac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B8B" w:rsidRDefault="00785B8B" w:rsidP="00785B8B">
            <w:pPr>
              <w:rPr>
                <w:rFonts w:ascii="Times New Roman" w:hAnsi="Times New Roman"/>
                <w:sz w:val="28"/>
                <w:szCs w:val="28"/>
              </w:rPr>
            </w:pPr>
            <w:r w:rsidRPr="00386D95">
              <w:rPr>
                <w:rFonts w:ascii="Times New Roman" w:hAnsi="Times New Roman"/>
                <w:sz w:val="28"/>
                <w:szCs w:val="28"/>
              </w:rPr>
              <w:t xml:space="preserve">Переплетены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документы постоянного срока хранения </w:t>
            </w:r>
            <w:r w:rsidRPr="00386D95">
              <w:rPr>
                <w:rFonts w:ascii="Times New Roman" w:hAnsi="Times New Roman"/>
                <w:sz w:val="28"/>
                <w:szCs w:val="28"/>
              </w:rPr>
              <w:t xml:space="preserve">Администрации Железнодорожного района городского округа Самара за 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386D9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5B8B" w:rsidRPr="00386D95" w:rsidRDefault="00785B8B" w:rsidP="00785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auto"/>
            </w:tcBorders>
            <w:vAlign w:val="center"/>
          </w:tcPr>
          <w:p w:rsidR="00785B8B" w:rsidRPr="007827E7" w:rsidRDefault="00785B8B" w:rsidP="00785B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785B8B" w:rsidRPr="007827E7" w:rsidRDefault="00785B8B" w:rsidP="00785B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B73CD" w:rsidRPr="007827E7" w:rsidRDefault="00DB73CD" w:rsidP="00DB73CD">
      <w:pPr>
        <w:jc w:val="center"/>
        <w:rPr>
          <w:rFonts w:ascii="Times New Roman" w:hAnsi="Times New Roman"/>
          <w:sz w:val="20"/>
        </w:rPr>
      </w:pPr>
    </w:p>
    <w:p w:rsidR="00DB73CD" w:rsidRPr="007827E7" w:rsidRDefault="00DB73CD" w:rsidP="00DB73CD">
      <w:pPr>
        <w:jc w:val="center"/>
        <w:rPr>
          <w:rFonts w:ascii="Times New Roman" w:hAnsi="Times New Roman"/>
          <w:sz w:val="20"/>
        </w:rPr>
      </w:pPr>
    </w:p>
    <w:p w:rsidR="005C7186" w:rsidRDefault="005C7186" w:rsidP="00D36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подготовки,</w:t>
      </w:r>
    </w:p>
    <w:p w:rsidR="00DB73CD" w:rsidRDefault="005C7186" w:rsidP="00D36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прохождения и контроля документов</w:t>
      </w:r>
      <w:r w:rsidR="0001481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C0811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AC0811">
        <w:rPr>
          <w:rFonts w:ascii="Times New Roman" w:hAnsi="Times New Roman"/>
          <w:sz w:val="28"/>
          <w:szCs w:val="28"/>
        </w:rPr>
        <w:t>В.А.Васильева</w:t>
      </w:r>
      <w:proofErr w:type="spellEnd"/>
    </w:p>
    <w:tbl>
      <w:tblPr>
        <w:tblpPr w:leftFromText="180" w:rightFromText="180" w:vertAnchor="text" w:horzAnchor="margin" w:tblpY="3354"/>
        <w:tblOverlap w:val="never"/>
        <w:tblW w:w="2161" w:type="dxa"/>
        <w:tblLayout w:type="fixed"/>
        <w:tblLook w:val="04A0" w:firstRow="1" w:lastRow="0" w:firstColumn="1" w:lastColumn="0" w:noHBand="0" w:noVBand="1"/>
      </w:tblPr>
      <w:tblGrid>
        <w:gridCol w:w="1027"/>
        <w:gridCol w:w="756"/>
        <w:gridCol w:w="378"/>
      </w:tblGrid>
      <w:tr w:rsidR="00276125" w:rsidRPr="00276125" w:rsidTr="00276125">
        <w:trPr>
          <w:trHeight w:val="14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25" w:rsidRPr="00276125" w:rsidRDefault="00276125" w:rsidP="00276125">
            <w:pPr>
              <w:suppressAutoHyphens w:val="0"/>
              <w:rPr>
                <w:rFonts w:ascii="Calibri" w:hAnsi="Calibri"/>
                <w:color w:val="000000"/>
                <w:sz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25" w:rsidRPr="00276125" w:rsidRDefault="00276125" w:rsidP="00276125">
            <w:pPr>
              <w:suppressAutoHyphens w:val="0"/>
              <w:rPr>
                <w:rFonts w:ascii="Calibri" w:hAnsi="Calibri"/>
                <w:color w:val="000000"/>
                <w:sz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25" w:rsidRPr="00276125" w:rsidRDefault="00276125" w:rsidP="00276125">
            <w:pPr>
              <w:suppressAutoHyphens w:val="0"/>
              <w:rPr>
                <w:rFonts w:ascii="Calibri" w:hAnsi="Calibri"/>
                <w:color w:val="000000"/>
                <w:sz w:val="20"/>
                <w:lang w:eastAsia="ru-RU"/>
              </w:rPr>
            </w:pPr>
          </w:p>
        </w:tc>
      </w:tr>
      <w:tr w:rsidR="00276125" w:rsidRPr="00276125" w:rsidTr="00276125">
        <w:trPr>
          <w:trHeight w:val="14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25" w:rsidRPr="00276125" w:rsidRDefault="00276125" w:rsidP="00276125">
            <w:pPr>
              <w:suppressAutoHyphens w:val="0"/>
              <w:rPr>
                <w:rFonts w:ascii="Calibri" w:hAnsi="Calibri"/>
                <w:color w:val="000000"/>
                <w:sz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25" w:rsidRPr="00276125" w:rsidRDefault="00276125" w:rsidP="00276125">
            <w:pPr>
              <w:suppressAutoHyphens w:val="0"/>
              <w:rPr>
                <w:rFonts w:ascii="Calibri" w:hAnsi="Calibri"/>
                <w:color w:val="000000"/>
                <w:sz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25" w:rsidRPr="00276125" w:rsidRDefault="00276125" w:rsidP="00276125">
            <w:pPr>
              <w:suppressAutoHyphens w:val="0"/>
              <w:rPr>
                <w:rFonts w:ascii="Calibri" w:hAnsi="Calibri"/>
                <w:color w:val="000000"/>
                <w:sz w:val="20"/>
                <w:lang w:eastAsia="ru-RU"/>
              </w:rPr>
            </w:pPr>
          </w:p>
        </w:tc>
      </w:tr>
      <w:tr w:rsidR="00276125" w:rsidRPr="00276125" w:rsidTr="00276125">
        <w:trPr>
          <w:trHeight w:val="14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25" w:rsidRPr="00276125" w:rsidRDefault="00276125" w:rsidP="00276125">
            <w:pPr>
              <w:suppressAutoHyphens w:val="0"/>
              <w:rPr>
                <w:rFonts w:ascii="Calibri" w:hAnsi="Calibri"/>
                <w:color w:val="000000"/>
                <w:sz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25" w:rsidRPr="00276125" w:rsidRDefault="00276125" w:rsidP="00276125">
            <w:pPr>
              <w:suppressAutoHyphens w:val="0"/>
              <w:rPr>
                <w:rFonts w:ascii="Calibri" w:hAnsi="Calibri"/>
                <w:color w:val="000000"/>
                <w:sz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25" w:rsidRPr="00276125" w:rsidRDefault="00276125" w:rsidP="00276125">
            <w:pPr>
              <w:suppressAutoHyphens w:val="0"/>
              <w:rPr>
                <w:rFonts w:ascii="Calibri" w:hAnsi="Calibri"/>
                <w:color w:val="000000"/>
                <w:sz w:val="20"/>
                <w:lang w:eastAsia="ru-RU"/>
              </w:rPr>
            </w:pPr>
          </w:p>
        </w:tc>
      </w:tr>
    </w:tbl>
    <w:p w:rsidR="007C4FC7" w:rsidRDefault="007C4FC7" w:rsidP="00D36E3B">
      <w:pPr>
        <w:rPr>
          <w:rFonts w:ascii="Times New Roman" w:hAnsi="Times New Roman"/>
          <w:sz w:val="28"/>
          <w:szCs w:val="28"/>
        </w:rPr>
      </w:pPr>
    </w:p>
    <w:p w:rsidR="007C4FC7" w:rsidRDefault="007C4FC7" w:rsidP="00D36E3B">
      <w:pPr>
        <w:rPr>
          <w:rFonts w:ascii="Times New Roman" w:hAnsi="Times New Roman"/>
          <w:sz w:val="28"/>
          <w:szCs w:val="28"/>
        </w:rPr>
      </w:pPr>
    </w:p>
    <w:p w:rsidR="00212B1F" w:rsidRDefault="007C4FC7" w:rsidP="003156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6356" w:rsidRDefault="000D6356" w:rsidP="00D36E3B">
      <w:pPr>
        <w:rPr>
          <w:rFonts w:ascii="Times New Roman" w:hAnsi="Times New Roman"/>
          <w:sz w:val="28"/>
          <w:szCs w:val="28"/>
        </w:rPr>
      </w:pPr>
    </w:p>
    <w:p w:rsidR="000D6356" w:rsidRDefault="000D6356" w:rsidP="00D36E3B">
      <w:pPr>
        <w:rPr>
          <w:rFonts w:ascii="Times New Roman" w:hAnsi="Times New Roman"/>
          <w:sz w:val="28"/>
          <w:szCs w:val="28"/>
        </w:rPr>
      </w:pPr>
    </w:p>
    <w:p w:rsidR="00D9019A" w:rsidRDefault="00D9019A" w:rsidP="00D36E3B">
      <w:pPr>
        <w:rPr>
          <w:rFonts w:ascii="Times New Roman" w:hAnsi="Times New Roman"/>
          <w:sz w:val="28"/>
          <w:szCs w:val="28"/>
        </w:rPr>
      </w:pPr>
    </w:p>
    <w:p w:rsidR="000D6356" w:rsidRDefault="000D6356" w:rsidP="00D36E3B">
      <w:pPr>
        <w:rPr>
          <w:rFonts w:ascii="Times New Roman" w:hAnsi="Times New Roman"/>
          <w:sz w:val="28"/>
          <w:szCs w:val="28"/>
        </w:rPr>
      </w:pPr>
    </w:p>
    <w:p w:rsidR="000C04E6" w:rsidRDefault="000C04E6" w:rsidP="00D36E3B">
      <w:pPr>
        <w:rPr>
          <w:rFonts w:ascii="Times New Roman" w:hAnsi="Times New Roman"/>
          <w:sz w:val="28"/>
          <w:szCs w:val="28"/>
        </w:rPr>
      </w:pPr>
    </w:p>
    <w:p w:rsidR="000C04E6" w:rsidRPr="00212B1F" w:rsidRDefault="000C04E6" w:rsidP="00D36E3B">
      <w:pPr>
        <w:rPr>
          <w:rFonts w:ascii="Times New Roman" w:hAnsi="Times New Roman"/>
          <w:sz w:val="28"/>
          <w:szCs w:val="28"/>
        </w:rPr>
      </w:pPr>
    </w:p>
    <w:sectPr w:rsidR="000C04E6" w:rsidRPr="00212B1F" w:rsidSect="00FD4700">
      <w:headerReference w:type="default" r:id="rId13"/>
      <w:footnotePr>
        <w:pos w:val="beneathText"/>
      </w:footnotePr>
      <w:pgSz w:w="16837" w:h="11905" w:orient="landscape"/>
      <w:pgMar w:top="964" w:right="567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2F" w:rsidRDefault="009A5A2F" w:rsidP="002E2574">
      <w:r>
        <w:separator/>
      </w:r>
    </w:p>
  </w:endnote>
  <w:endnote w:type="continuationSeparator" w:id="0">
    <w:p w:rsidR="009A5A2F" w:rsidRDefault="009A5A2F" w:rsidP="002E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2F" w:rsidRDefault="009A5A2F" w:rsidP="002E2574">
      <w:r>
        <w:separator/>
      </w:r>
    </w:p>
  </w:footnote>
  <w:footnote w:type="continuationSeparator" w:id="0">
    <w:p w:rsidR="009A5A2F" w:rsidRDefault="009A5A2F" w:rsidP="002E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2584"/>
      <w:docPartObj>
        <w:docPartGallery w:val="Page Numbers (Top of Page)"/>
        <w:docPartUnique/>
      </w:docPartObj>
    </w:sdtPr>
    <w:sdtContent>
      <w:p w:rsidR="009A5A2F" w:rsidRDefault="009A5A2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A2F" w:rsidRDefault="009A5A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201134E"/>
    <w:multiLevelType w:val="hybridMultilevel"/>
    <w:tmpl w:val="93AA4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A50B4"/>
    <w:multiLevelType w:val="hybridMultilevel"/>
    <w:tmpl w:val="C1FA3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A66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7678F3"/>
    <w:multiLevelType w:val="hybridMultilevel"/>
    <w:tmpl w:val="A058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706AE"/>
    <w:multiLevelType w:val="hybridMultilevel"/>
    <w:tmpl w:val="50B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B5F4A"/>
    <w:multiLevelType w:val="hybridMultilevel"/>
    <w:tmpl w:val="E120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13719"/>
    <w:multiLevelType w:val="hybridMultilevel"/>
    <w:tmpl w:val="E2EC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15C54"/>
    <w:multiLevelType w:val="hybridMultilevel"/>
    <w:tmpl w:val="B2EE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C7BD8"/>
    <w:multiLevelType w:val="hybridMultilevel"/>
    <w:tmpl w:val="D8E6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073D1"/>
    <w:multiLevelType w:val="hybridMultilevel"/>
    <w:tmpl w:val="D3D42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580D7C"/>
    <w:multiLevelType w:val="hybridMultilevel"/>
    <w:tmpl w:val="DB226896"/>
    <w:lvl w:ilvl="0" w:tplc="04190001">
      <w:start w:val="1"/>
      <w:numFmt w:val="bullet"/>
      <w:lvlText w:val=""/>
      <w:lvlJc w:val="left"/>
      <w:pPr>
        <w:tabs>
          <w:tab w:val="num" w:pos="1413"/>
        </w:tabs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15">
    <w:nsid w:val="55EF0B5E"/>
    <w:multiLevelType w:val="hybridMultilevel"/>
    <w:tmpl w:val="190C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E6C0C"/>
    <w:multiLevelType w:val="hybridMultilevel"/>
    <w:tmpl w:val="B628BD7A"/>
    <w:lvl w:ilvl="0" w:tplc="D53E688E">
      <w:start w:val="1"/>
      <w:numFmt w:val="decimal"/>
      <w:lvlText w:val="2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4771A"/>
    <w:multiLevelType w:val="hybridMultilevel"/>
    <w:tmpl w:val="DDBC10C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8">
    <w:nsid w:val="63EC21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A6A4448"/>
    <w:multiLevelType w:val="hybridMultilevel"/>
    <w:tmpl w:val="754206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A142CA"/>
    <w:multiLevelType w:val="hybridMultilevel"/>
    <w:tmpl w:val="E052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4"/>
  </w:num>
  <w:num w:numId="8">
    <w:abstractNumId w:val="17"/>
  </w:num>
  <w:num w:numId="9">
    <w:abstractNumId w:val="6"/>
  </w:num>
  <w:num w:numId="10">
    <w:abstractNumId w:val="15"/>
  </w:num>
  <w:num w:numId="11">
    <w:abstractNumId w:val="16"/>
  </w:num>
  <w:num w:numId="12">
    <w:abstractNumId w:val="19"/>
  </w:num>
  <w:num w:numId="13">
    <w:abstractNumId w:val="12"/>
  </w:num>
  <w:num w:numId="14">
    <w:abstractNumId w:val="20"/>
  </w:num>
  <w:num w:numId="15">
    <w:abstractNumId w:val="5"/>
  </w:num>
  <w:num w:numId="16">
    <w:abstractNumId w:val="11"/>
  </w:num>
  <w:num w:numId="17">
    <w:abstractNumId w:val="9"/>
  </w:num>
  <w:num w:numId="18">
    <w:abstractNumId w:val="8"/>
  </w:num>
  <w:num w:numId="19">
    <w:abstractNumId w:val="10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6F"/>
    <w:rsid w:val="00005C64"/>
    <w:rsid w:val="0001481C"/>
    <w:rsid w:val="00014A39"/>
    <w:rsid w:val="00020444"/>
    <w:rsid w:val="0002046B"/>
    <w:rsid w:val="00024AF0"/>
    <w:rsid w:val="00026E1D"/>
    <w:rsid w:val="000273ED"/>
    <w:rsid w:val="000329E8"/>
    <w:rsid w:val="00034274"/>
    <w:rsid w:val="00042E5B"/>
    <w:rsid w:val="0004399C"/>
    <w:rsid w:val="00043EAC"/>
    <w:rsid w:val="00044732"/>
    <w:rsid w:val="000447E9"/>
    <w:rsid w:val="000639EA"/>
    <w:rsid w:val="00066463"/>
    <w:rsid w:val="00067023"/>
    <w:rsid w:val="00070379"/>
    <w:rsid w:val="0008069F"/>
    <w:rsid w:val="00081D85"/>
    <w:rsid w:val="0008324E"/>
    <w:rsid w:val="00084947"/>
    <w:rsid w:val="000852A8"/>
    <w:rsid w:val="00090A59"/>
    <w:rsid w:val="000938D6"/>
    <w:rsid w:val="0009603E"/>
    <w:rsid w:val="000A4E99"/>
    <w:rsid w:val="000C04E6"/>
    <w:rsid w:val="000C04E7"/>
    <w:rsid w:val="000D4C22"/>
    <w:rsid w:val="000D6356"/>
    <w:rsid w:val="000E41A1"/>
    <w:rsid w:val="000E618D"/>
    <w:rsid w:val="000F1737"/>
    <w:rsid w:val="000F70A2"/>
    <w:rsid w:val="00101DC4"/>
    <w:rsid w:val="001024A3"/>
    <w:rsid w:val="00102EA9"/>
    <w:rsid w:val="00103881"/>
    <w:rsid w:val="00105FFA"/>
    <w:rsid w:val="0012047A"/>
    <w:rsid w:val="00130E5A"/>
    <w:rsid w:val="001425D8"/>
    <w:rsid w:val="001478F9"/>
    <w:rsid w:val="00161C0E"/>
    <w:rsid w:val="00166680"/>
    <w:rsid w:val="00167BC6"/>
    <w:rsid w:val="001757C5"/>
    <w:rsid w:val="001769C1"/>
    <w:rsid w:val="00196CA8"/>
    <w:rsid w:val="001A1F19"/>
    <w:rsid w:val="001B538F"/>
    <w:rsid w:val="001B59BD"/>
    <w:rsid w:val="001B5B6F"/>
    <w:rsid w:val="001C7CCA"/>
    <w:rsid w:val="001D2002"/>
    <w:rsid w:val="001D28D9"/>
    <w:rsid w:val="001D68EA"/>
    <w:rsid w:val="001D6A44"/>
    <w:rsid w:val="001D7CC7"/>
    <w:rsid w:val="001E4943"/>
    <w:rsid w:val="001F03F4"/>
    <w:rsid w:val="001F60B0"/>
    <w:rsid w:val="001F6F24"/>
    <w:rsid w:val="00203F58"/>
    <w:rsid w:val="00205BFF"/>
    <w:rsid w:val="002124B2"/>
    <w:rsid w:val="00212A3A"/>
    <w:rsid w:val="00212B1F"/>
    <w:rsid w:val="00216666"/>
    <w:rsid w:val="00221278"/>
    <w:rsid w:val="00222388"/>
    <w:rsid w:val="002240B8"/>
    <w:rsid w:val="00224C3F"/>
    <w:rsid w:val="00225648"/>
    <w:rsid w:val="0023014E"/>
    <w:rsid w:val="00232207"/>
    <w:rsid w:val="00234872"/>
    <w:rsid w:val="00235EB7"/>
    <w:rsid w:val="002435B3"/>
    <w:rsid w:val="00261F18"/>
    <w:rsid w:val="00266DD6"/>
    <w:rsid w:val="00276125"/>
    <w:rsid w:val="002802A9"/>
    <w:rsid w:val="002819D3"/>
    <w:rsid w:val="0028295E"/>
    <w:rsid w:val="00282AA1"/>
    <w:rsid w:val="0028453B"/>
    <w:rsid w:val="00284B39"/>
    <w:rsid w:val="002A2F1D"/>
    <w:rsid w:val="002A58FF"/>
    <w:rsid w:val="002A74FF"/>
    <w:rsid w:val="002C1868"/>
    <w:rsid w:val="002C4240"/>
    <w:rsid w:val="002C4770"/>
    <w:rsid w:val="002C4ED6"/>
    <w:rsid w:val="002C4F07"/>
    <w:rsid w:val="002E2574"/>
    <w:rsid w:val="002F4BD4"/>
    <w:rsid w:val="002F6C61"/>
    <w:rsid w:val="00312926"/>
    <w:rsid w:val="00315634"/>
    <w:rsid w:val="0032095B"/>
    <w:rsid w:val="00327664"/>
    <w:rsid w:val="003279AC"/>
    <w:rsid w:val="003322DD"/>
    <w:rsid w:val="003328B0"/>
    <w:rsid w:val="003332EE"/>
    <w:rsid w:val="00345B33"/>
    <w:rsid w:val="00352958"/>
    <w:rsid w:val="0035742D"/>
    <w:rsid w:val="00373F6C"/>
    <w:rsid w:val="00380421"/>
    <w:rsid w:val="0038460C"/>
    <w:rsid w:val="00385628"/>
    <w:rsid w:val="00386D95"/>
    <w:rsid w:val="00390481"/>
    <w:rsid w:val="00397D11"/>
    <w:rsid w:val="003A13E1"/>
    <w:rsid w:val="003A3D16"/>
    <w:rsid w:val="003B0C5A"/>
    <w:rsid w:val="003C1D33"/>
    <w:rsid w:val="003C23CE"/>
    <w:rsid w:val="003C342D"/>
    <w:rsid w:val="003D0246"/>
    <w:rsid w:val="003D3C72"/>
    <w:rsid w:val="003D491C"/>
    <w:rsid w:val="003D73B7"/>
    <w:rsid w:val="003E359C"/>
    <w:rsid w:val="003E46FA"/>
    <w:rsid w:val="003E5F16"/>
    <w:rsid w:val="003F1222"/>
    <w:rsid w:val="004009C7"/>
    <w:rsid w:val="00404A4C"/>
    <w:rsid w:val="00404E80"/>
    <w:rsid w:val="0041585A"/>
    <w:rsid w:val="0041706C"/>
    <w:rsid w:val="004221A8"/>
    <w:rsid w:val="004269C9"/>
    <w:rsid w:val="00427DAC"/>
    <w:rsid w:val="00435AAA"/>
    <w:rsid w:val="004379B8"/>
    <w:rsid w:val="00437C68"/>
    <w:rsid w:val="004412AE"/>
    <w:rsid w:val="00455055"/>
    <w:rsid w:val="004566AF"/>
    <w:rsid w:val="0046097D"/>
    <w:rsid w:val="00461F66"/>
    <w:rsid w:val="00463645"/>
    <w:rsid w:val="004917EC"/>
    <w:rsid w:val="00491B48"/>
    <w:rsid w:val="00494F9F"/>
    <w:rsid w:val="004A3A79"/>
    <w:rsid w:val="004A6FF5"/>
    <w:rsid w:val="004B330F"/>
    <w:rsid w:val="004B6AA9"/>
    <w:rsid w:val="004B6B80"/>
    <w:rsid w:val="004C1FE0"/>
    <w:rsid w:val="004C678C"/>
    <w:rsid w:val="004D4CF4"/>
    <w:rsid w:val="004E2EFE"/>
    <w:rsid w:val="004E305C"/>
    <w:rsid w:val="004E4498"/>
    <w:rsid w:val="004F304B"/>
    <w:rsid w:val="004F4239"/>
    <w:rsid w:val="004F59E2"/>
    <w:rsid w:val="005028D4"/>
    <w:rsid w:val="00505F04"/>
    <w:rsid w:val="00512B8D"/>
    <w:rsid w:val="00513FA6"/>
    <w:rsid w:val="0051435F"/>
    <w:rsid w:val="005146C8"/>
    <w:rsid w:val="00520490"/>
    <w:rsid w:val="005257A1"/>
    <w:rsid w:val="005355AE"/>
    <w:rsid w:val="0053662D"/>
    <w:rsid w:val="005373F4"/>
    <w:rsid w:val="00543447"/>
    <w:rsid w:val="005532C2"/>
    <w:rsid w:val="0055353F"/>
    <w:rsid w:val="00553FBD"/>
    <w:rsid w:val="0056320B"/>
    <w:rsid w:val="005634F7"/>
    <w:rsid w:val="005674B6"/>
    <w:rsid w:val="00570072"/>
    <w:rsid w:val="00571FF6"/>
    <w:rsid w:val="00585335"/>
    <w:rsid w:val="00586C06"/>
    <w:rsid w:val="00593E3A"/>
    <w:rsid w:val="00597807"/>
    <w:rsid w:val="005A4F2D"/>
    <w:rsid w:val="005C08E8"/>
    <w:rsid w:val="005C6E5A"/>
    <w:rsid w:val="005C7186"/>
    <w:rsid w:val="005F6AC4"/>
    <w:rsid w:val="005F7576"/>
    <w:rsid w:val="0060043D"/>
    <w:rsid w:val="00604675"/>
    <w:rsid w:val="00633E94"/>
    <w:rsid w:val="0065074A"/>
    <w:rsid w:val="00653FB8"/>
    <w:rsid w:val="00654F41"/>
    <w:rsid w:val="00655B32"/>
    <w:rsid w:val="00655EC1"/>
    <w:rsid w:val="0066054D"/>
    <w:rsid w:val="00660CD2"/>
    <w:rsid w:val="00661217"/>
    <w:rsid w:val="0066651D"/>
    <w:rsid w:val="00682F91"/>
    <w:rsid w:val="006872F9"/>
    <w:rsid w:val="0069651A"/>
    <w:rsid w:val="00697CEC"/>
    <w:rsid w:val="006B0E5A"/>
    <w:rsid w:val="006B37CF"/>
    <w:rsid w:val="006B7220"/>
    <w:rsid w:val="006C1CBF"/>
    <w:rsid w:val="006C2EC6"/>
    <w:rsid w:val="006C58C6"/>
    <w:rsid w:val="006D0226"/>
    <w:rsid w:val="006F14C8"/>
    <w:rsid w:val="0070382A"/>
    <w:rsid w:val="00703CA8"/>
    <w:rsid w:val="0070512D"/>
    <w:rsid w:val="00706281"/>
    <w:rsid w:val="0071468F"/>
    <w:rsid w:val="00715602"/>
    <w:rsid w:val="00717E49"/>
    <w:rsid w:val="00723F7A"/>
    <w:rsid w:val="007243C0"/>
    <w:rsid w:val="007305FD"/>
    <w:rsid w:val="00737B7A"/>
    <w:rsid w:val="007440F4"/>
    <w:rsid w:val="0074448A"/>
    <w:rsid w:val="00745E44"/>
    <w:rsid w:val="0075041D"/>
    <w:rsid w:val="00751017"/>
    <w:rsid w:val="007514C1"/>
    <w:rsid w:val="00753EA2"/>
    <w:rsid w:val="007547C8"/>
    <w:rsid w:val="007610FC"/>
    <w:rsid w:val="007636EE"/>
    <w:rsid w:val="00766381"/>
    <w:rsid w:val="00774636"/>
    <w:rsid w:val="007827E7"/>
    <w:rsid w:val="00785B8B"/>
    <w:rsid w:val="007940B1"/>
    <w:rsid w:val="00796F6C"/>
    <w:rsid w:val="007A39F4"/>
    <w:rsid w:val="007A4279"/>
    <w:rsid w:val="007A43F3"/>
    <w:rsid w:val="007B2BD6"/>
    <w:rsid w:val="007B35EB"/>
    <w:rsid w:val="007B5CEB"/>
    <w:rsid w:val="007C1BEF"/>
    <w:rsid w:val="007C4732"/>
    <w:rsid w:val="007C4FC7"/>
    <w:rsid w:val="007D1AEA"/>
    <w:rsid w:val="007D2A85"/>
    <w:rsid w:val="007D53ED"/>
    <w:rsid w:val="007D57DD"/>
    <w:rsid w:val="007D5B34"/>
    <w:rsid w:val="007E3525"/>
    <w:rsid w:val="007F1157"/>
    <w:rsid w:val="007F424D"/>
    <w:rsid w:val="007F7ACF"/>
    <w:rsid w:val="00806940"/>
    <w:rsid w:val="008074EE"/>
    <w:rsid w:val="00807A78"/>
    <w:rsid w:val="00810453"/>
    <w:rsid w:val="008177BB"/>
    <w:rsid w:val="00820768"/>
    <w:rsid w:val="0082269B"/>
    <w:rsid w:val="00826486"/>
    <w:rsid w:val="00827C0F"/>
    <w:rsid w:val="00834C66"/>
    <w:rsid w:val="00837FED"/>
    <w:rsid w:val="00840B52"/>
    <w:rsid w:val="00843A87"/>
    <w:rsid w:val="00850B7E"/>
    <w:rsid w:val="00860319"/>
    <w:rsid w:val="00865DD8"/>
    <w:rsid w:val="0086717C"/>
    <w:rsid w:val="00870CAF"/>
    <w:rsid w:val="00880F15"/>
    <w:rsid w:val="00885C8C"/>
    <w:rsid w:val="00890889"/>
    <w:rsid w:val="008923EA"/>
    <w:rsid w:val="0089748B"/>
    <w:rsid w:val="008A1232"/>
    <w:rsid w:val="008A332F"/>
    <w:rsid w:val="008A4589"/>
    <w:rsid w:val="008B37B6"/>
    <w:rsid w:val="008C4544"/>
    <w:rsid w:val="008C784C"/>
    <w:rsid w:val="008F48AD"/>
    <w:rsid w:val="008F5C25"/>
    <w:rsid w:val="00903BD5"/>
    <w:rsid w:val="00916C9E"/>
    <w:rsid w:val="00920E06"/>
    <w:rsid w:val="009239E5"/>
    <w:rsid w:val="00926128"/>
    <w:rsid w:val="0092759A"/>
    <w:rsid w:val="009328D0"/>
    <w:rsid w:val="0093628F"/>
    <w:rsid w:val="00937832"/>
    <w:rsid w:val="009435FE"/>
    <w:rsid w:val="00944428"/>
    <w:rsid w:val="00960D2C"/>
    <w:rsid w:val="009610BC"/>
    <w:rsid w:val="00963A9C"/>
    <w:rsid w:val="00966DBA"/>
    <w:rsid w:val="009738BA"/>
    <w:rsid w:val="00980FC6"/>
    <w:rsid w:val="00991BFA"/>
    <w:rsid w:val="00995A7A"/>
    <w:rsid w:val="009A5A2F"/>
    <w:rsid w:val="009A6ACA"/>
    <w:rsid w:val="009A6DFA"/>
    <w:rsid w:val="009B1FED"/>
    <w:rsid w:val="009C11CA"/>
    <w:rsid w:val="009C3100"/>
    <w:rsid w:val="009D1970"/>
    <w:rsid w:val="009D41DD"/>
    <w:rsid w:val="009E08ED"/>
    <w:rsid w:val="009E1DFB"/>
    <w:rsid w:val="009E26EB"/>
    <w:rsid w:val="009E4561"/>
    <w:rsid w:val="009E63DC"/>
    <w:rsid w:val="00A03E9A"/>
    <w:rsid w:val="00A056C4"/>
    <w:rsid w:val="00A07EA0"/>
    <w:rsid w:val="00A43EE7"/>
    <w:rsid w:val="00A52530"/>
    <w:rsid w:val="00A649E4"/>
    <w:rsid w:val="00A65DB5"/>
    <w:rsid w:val="00A66AD5"/>
    <w:rsid w:val="00A67807"/>
    <w:rsid w:val="00A67A79"/>
    <w:rsid w:val="00A72EF7"/>
    <w:rsid w:val="00A778AE"/>
    <w:rsid w:val="00A87FC1"/>
    <w:rsid w:val="00A9171A"/>
    <w:rsid w:val="00A91C54"/>
    <w:rsid w:val="00A9316A"/>
    <w:rsid w:val="00A93459"/>
    <w:rsid w:val="00A93C12"/>
    <w:rsid w:val="00A96C11"/>
    <w:rsid w:val="00AA3464"/>
    <w:rsid w:val="00AA3536"/>
    <w:rsid w:val="00AB4963"/>
    <w:rsid w:val="00AB6849"/>
    <w:rsid w:val="00AB6CD9"/>
    <w:rsid w:val="00AB707C"/>
    <w:rsid w:val="00AC0811"/>
    <w:rsid w:val="00AC2E72"/>
    <w:rsid w:val="00AC4813"/>
    <w:rsid w:val="00AC63F7"/>
    <w:rsid w:val="00AD032D"/>
    <w:rsid w:val="00AD03AA"/>
    <w:rsid w:val="00AD3D01"/>
    <w:rsid w:val="00AE3AC7"/>
    <w:rsid w:val="00AF2EDC"/>
    <w:rsid w:val="00AF5CCF"/>
    <w:rsid w:val="00B03FEA"/>
    <w:rsid w:val="00B104A9"/>
    <w:rsid w:val="00B12AEC"/>
    <w:rsid w:val="00B12F0E"/>
    <w:rsid w:val="00B1604A"/>
    <w:rsid w:val="00B179DF"/>
    <w:rsid w:val="00B17AC6"/>
    <w:rsid w:val="00B2085B"/>
    <w:rsid w:val="00B55701"/>
    <w:rsid w:val="00B610DD"/>
    <w:rsid w:val="00B628AA"/>
    <w:rsid w:val="00B662EB"/>
    <w:rsid w:val="00B6691A"/>
    <w:rsid w:val="00B728BF"/>
    <w:rsid w:val="00B72D79"/>
    <w:rsid w:val="00B93304"/>
    <w:rsid w:val="00B93444"/>
    <w:rsid w:val="00B93DD2"/>
    <w:rsid w:val="00B96337"/>
    <w:rsid w:val="00BA72B5"/>
    <w:rsid w:val="00BA7F85"/>
    <w:rsid w:val="00BB24BF"/>
    <w:rsid w:val="00BB56BD"/>
    <w:rsid w:val="00BB76C8"/>
    <w:rsid w:val="00BC563A"/>
    <w:rsid w:val="00BC7F38"/>
    <w:rsid w:val="00BD187D"/>
    <w:rsid w:val="00BD51CF"/>
    <w:rsid w:val="00BD6C4E"/>
    <w:rsid w:val="00BE07BE"/>
    <w:rsid w:val="00BE0F4C"/>
    <w:rsid w:val="00BE5960"/>
    <w:rsid w:val="00BE78CF"/>
    <w:rsid w:val="00C00B70"/>
    <w:rsid w:val="00C02F74"/>
    <w:rsid w:val="00C12B35"/>
    <w:rsid w:val="00C17125"/>
    <w:rsid w:val="00C171BB"/>
    <w:rsid w:val="00C41FDA"/>
    <w:rsid w:val="00C44AC4"/>
    <w:rsid w:val="00C455EE"/>
    <w:rsid w:val="00C54ECD"/>
    <w:rsid w:val="00C62EA0"/>
    <w:rsid w:val="00C62EB8"/>
    <w:rsid w:val="00C661A0"/>
    <w:rsid w:val="00C66EAA"/>
    <w:rsid w:val="00C84648"/>
    <w:rsid w:val="00C85625"/>
    <w:rsid w:val="00C95C5D"/>
    <w:rsid w:val="00CB1B94"/>
    <w:rsid w:val="00CB2621"/>
    <w:rsid w:val="00CB3E56"/>
    <w:rsid w:val="00CC6D10"/>
    <w:rsid w:val="00CD25C7"/>
    <w:rsid w:val="00CD6C87"/>
    <w:rsid w:val="00CE3EF5"/>
    <w:rsid w:val="00CE6A1C"/>
    <w:rsid w:val="00CF2283"/>
    <w:rsid w:val="00CF265E"/>
    <w:rsid w:val="00D04726"/>
    <w:rsid w:val="00D110C1"/>
    <w:rsid w:val="00D16480"/>
    <w:rsid w:val="00D17CAC"/>
    <w:rsid w:val="00D2072B"/>
    <w:rsid w:val="00D24FC3"/>
    <w:rsid w:val="00D31E37"/>
    <w:rsid w:val="00D36E3B"/>
    <w:rsid w:val="00D40789"/>
    <w:rsid w:val="00D43631"/>
    <w:rsid w:val="00D43FC0"/>
    <w:rsid w:val="00D574FD"/>
    <w:rsid w:val="00D65D5B"/>
    <w:rsid w:val="00D75969"/>
    <w:rsid w:val="00D76A57"/>
    <w:rsid w:val="00D84CAD"/>
    <w:rsid w:val="00D850F0"/>
    <w:rsid w:val="00D9019A"/>
    <w:rsid w:val="00D939DB"/>
    <w:rsid w:val="00D94503"/>
    <w:rsid w:val="00D94766"/>
    <w:rsid w:val="00D94896"/>
    <w:rsid w:val="00D956AB"/>
    <w:rsid w:val="00D95936"/>
    <w:rsid w:val="00D9626F"/>
    <w:rsid w:val="00DA3C24"/>
    <w:rsid w:val="00DA4E6C"/>
    <w:rsid w:val="00DB73CD"/>
    <w:rsid w:val="00DC41DF"/>
    <w:rsid w:val="00DC7F46"/>
    <w:rsid w:val="00DE0857"/>
    <w:rsid w:val="00DE3E98"/>
    <w:rsid w:val="00DE7F7B"/>
    <w:rsid w:val="00DF1287"/>
    <w:rsid w:val="00DF162D"/>
    <w:rsid w:val="00E13402"/>
    <w:rsid w:val="00E15013"/>
    <w:rsid w:val="00E20A59"/>
    <w:rsid w:val="00E22252"/>
    <w:rsid w:val="00E25DA0"/>
    <w:rsid w:val="00E262BB"/>
    <w:rsid w:val="00E36E48"/>
    <w:rsid w:val="00E40162"/>
    <w:rsid w:val="00E42BDC"/>
    <w:rsid w:val="00E456FF"/>
    <w:rsid w:val="00E46F03"/>
    <w:rsid w:val="00E472DD"/>
    <w:rsid w:val="00E47918"/>
    <w:rsid w:val="00E504CC"/>
    <w:rsid w:val="00E55D80"/>
    <w:rsid w:val="00E60A30"/>
    <w:rsid w:val="00E61EBC"/>
    <w:rsid w:val="00E707BF"/>
    <w:rsid w:val="00E75D0A"/>
    <w:rsid w:val="00E766B5"/>
    <w:rsid w:val="00E76AA0"/>
    <w:rsid w:val="00E77138"/>
    <w:rsid w:val="00E86F4C"/>
    <w:rsid w:val="00E87064"/>
    <w:rsid w:val="00E914F9"/>
    <w:rsid w:val="00E95601"/>
    <w:rsid w:val="00E97C74"/>
    <w:rsid w:val="00EA132A"/>
    <w:rsid w:val="00EA16F8"/>
    <w:rsid w:val="00EA231A"/>
    <w:rsid w:val="00EA2639"/>
    <w:rsid w:val="00EA7F83"/>
    <w:rsid w:val="00EB339E"/>
    <w:rsid w:val="00EC35C0"/>
    <w:rsid w:val="00EC5205"/>
    <w:rsid w:val="00EC6365"/>
    <w:rsid w:val="00ED1446"/>
    <w:rsid w:val="00ED6D34"/>
    <w:rsid w:val="00EE055E"/>
    <w:rsid w:val="00EE1BDB"/>
    <w:rsid w:val="00EE3778"/>
    <w:rsid w:val="00EE6176"/>
    <w:rsid w:val="00EE6F5F"/>
    <w:rsid w:val="00EF470E"/>
    <w:rsid w:val="00F15FEB"/>
    <w:rsid w:val="00F2085D"/>
    <w:rsid w:val="00F2290D"/>
    <w:rsid w:val="00F22C4B"/>
    <w:rsid w:val="00F327D5"/>
    <w:rsid w:val="00F340A5"/>
    <w:rsid w:val="00F36AE1"/>
    <w:rsid w:val="00F377EE"/>
    <w:rsid w:val="00F45C16"/>
    <w:rsid w:val="00F62FDB"/>
    <w:rsid w:val="00F637CC"/>
    <w:rsid w:val="00F6696B"/>
    <w:rsid w:val="00F675A3"/>
    <w:rsid w:val="00F7713C"/>
    <w:rsid w:val="00F81D15"/>
    <w:rsid w:val="00F83E75"/>
    <w:rsid w:val="00F92D07"/>
    <w:rsid w:val="00F977E4"/>
    <w:rsid w:val="00FA144A"/>
    <w:rsid w:val="00FA7E9F"/>
    <w:rsid w:val="00FB0FC2"/>
    <w:rsid w:val="00FC6202"/>
    <w:rsid w:val="00FD0F26"/>
    <w:rsid w:val="00FD4700"/>
    <w:rsid w:val="00FD609D"/>
    <w:rsid w:val="00FD65D6"/>
    <w:rsid w:val="00FE21A0"/>
    <w:rsid w:val="00FF0505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91"/>
    <w:pPr>
      <w:suppressAutoHyphens/>
    </w:pPr>
    <w:rPr>
      <w:rFonts w:ascii="Arial" w:hAnsi="Arial"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682F91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qFormat/>
    <w:rsid w:val="00682F9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82F91"/>
    <w:rPr>
      <w:rFonts w:ascii="Symbol" w:hAnsi="Symbol"/>
    </w:rPr>
  </w:style>
  <w:style w:type="character" w:customStyle="1" w:styleId="WW8Num3z0">
    <w:name w:val="WW8Num3z0"/>
    <w:rsid w:val="00682F91"/>
    <w:rPr>
      <w:rFonts w:ascii="Symbol" w:hAnsi="Symbol"/>
    </w:rPr>
  </w:style>
  <w:style w:type="character" w:customStyle="1" w:styleId="WW8Num4z0">
    <w:name w:val="WW8Num4z0"/>
    <w:rsid w:val="00682F91"/>
    <w:rPr>
      <w:rFonts w:ascii="Symbol" w:hAnsi="Symbol"/>
    </w:rPr>
  </w:style>
  <w:style w:type="character" w:customStyle="1" w:styleId="Absatz-Standardschriftart">
    <w:name w:val="Absatz-Standardschriftart"/>
    <w:rsid w:val="00682F91"/>
  </w:style>
  <w:style w:type="character" w:customStyle="1" w:styleId="WW-Absatz-Standardschriftart">
    <w:name w:val="WW-Absatz-Standardschriftart"/>
    <w:rsid w:val="00682F91"/>
  </w:style>
  <w:style w:type="character" w:customStyle="1" w:styleId="WW8Num1z0">
    <w:name w:val="WW8Num1z0"/>
    <w:rsid w:val="00682F91"/>
    <w:rPr>
      <w:rFonts w:ascii="Symbol" w:hAnsi="Symbol"/>
    </w:rPr>
  </w:style>
  <w:style w:type="character" w:customStyle="1" w:styleId="WW8Num4z1">
    <w:name w:val="WW8Num4z1"/>
    <w:rsid w:val="00682F91"/>
    <w:rPr>
      <w:rFonts w:ascii="Courier New" w:hAnsi="Courier New" w:cs="Courier New"/>
    </w:rPr>
  </w:style>
  <w:style w:type="character" w:customStyle="1" w:styleId="WW8Num4z2">
    <w:name w:val="WW8Num4z2"/>
    <w:rsid w:val="00682F91"/>
    <w:rPr>
      <w:rFonts w:ascii="Wingdings" w:hAnsi="Wingdings"/>
    </w:rPr>
  </w:style>
  <w:style w:type="character" w:customStyle="1" w:styleId="WW8Num5z0">
    <w:name w:val="WW8Num5z0"/>
    <w:rsid w:val="00682F91"/>
    <w:rPr>
      <w:rFonts w:ascii="Symbol" w:hAnsi="Symbol"/>
    </w:rPr>
  </w:style>
  <w:style w:type="character" w:customStyle="1" w:styleId="WW8Num6z0">
    <w:name w:val="WW8Num6z0"/>
    <w:rsid w:val="00682F91"/>
    <w:rPr>
      <w:rFonts w:ascii="Symbol" w:hAnsi="Symbol"/>
    </w:rPr>
  </w:style>
  <w:style w:type="character" w:customStyle="1" w:styleId="WW8Num7z0">
    <w:name w:val="WW8Num7z0"/>
    <w:rsid w:val="00682F91"/>
    <w:rPr>
      <w:rFonts w:ascii="Symbol" w:hAnsi="Symbol"/>
    </w:rPr>
  </w:style>
  <w:style w:type="character" w:customStyle="1" w:styleId="WW8Num8z0">
    <w:name w:val="WW8Num8z0"/>
    <w:rsid w:val="00682F91"/>
    <w:rPr>
      <w:rFonts w:ascii="Symbol" w:hAnsi="Symbol"/>
    </w:rPr>
  </w:style>
  <w:style w:type="character" w:customStyle="1" w:styleId="WW8Num9z0">
    <w:name w:val="WW8Num9z0"/>
    <w:rsid w:val="00682F91"/>
    <w:rPr>
      <w:rFonts w:ascii="Symbol" w:hAnsi="Symbol"/>
    </w:rPr>
  </w:style>
  <w:style w:type="character" w:customStyle="1" w:styleId="WW8Num10z0">
    <w:name w:val="WW8Num10z0"/>
    <w:rsid w:val="00682F91"/>
    <w:rPr>
      <w:rFonts w:ascii="Symbol" w:hAnsi="Symbol"/>
    </w:rPr>
  </w:style>
  <w:style w:type="character" w:customStyle="1" w:styleId="WW8Num11z0">
    <w:name w:val="WW8Num11z0"/>
    <w:rsid w:val="00682F91"/>
    <w:rPr>
      <w:rFonts w:ascii="Symbol" w:hAnsi="Symbol"/>
    </w:rPr>
  </w:style>
  <w:style w:type="character" w:customStyle="1" w:styleId="WW8Num12z0">
    <w:name w:val="WW8Num12z0"/>
    <w:rsid w:val="00682F91"/>
    <w:rPr>
      <w:rFonts w:ascii="Symbol" w:hAnsi="Symbol"/>
    </w:rPr>
  </w:style>
  <w:style w:type="character" w:customStyle="1" w:styleId="WW8Num13z0">
    <w:name w:val="WW8Num13z0"/>
    <w:rsid w:val="00682F91"/>
    <w:rPr>
      <w:rFonts w:ascii="Symbol" w:hAnsi="Symbol"/>
    </w:rPr>
  </w:style>
  <w:style w:type="character" w:customStyle="1" w:styleId="WW8Num14z0">
    <w:name w:val="WW8Num14z0"/>
    <w:rsid w:val="00682F91"/>
    <w:rPr>
      <w:rFonts w:ascii="Symbol" w:hAnsi="Symbol"/>
    </w:rPr>
  </w:style>
  <w:style w:type="character" w:customStyle="1" w:styleId="WW8Num15z0">
    <w:name w:val="WW8Num15z0"/>
    <w:rsid w:val="00682F91"/>
    <w:rPr>
      <w:rFonts w:ascii="Symbol" w:hAnsi="Symbol"/>
    </w:rPr>
  </w:style>
  <w:style w:type="character" w:customStyle="1" w:styleId="WW8Num15z1">
    <w:name w:val="WW8Num15z1"/>
    <w:rsid w:val="00682F91"/>
    <w:rPr>
      <w:rFonts w:ascii="Courier New" w:hAnsi="Courier New" w:cs="Courier New"/>
    </w:rPr>
  </w:style>
  <w:style w:type="character" w:customStyle="1" w:styleId="WW8Num15z2">
    <w:name w:val="WW8Num15z2"/>
    <w:rsid w:val="00682F91"/>
    <w:rPr>
      <w:rFonts w:ascii="Wingdings" w:hAnsi="Wingdings"/>
    </w:rPr>
  </w:style>
  <w:style w:type="character" w:customStyle="1" w:styleId="WW8Num16z0">
    <w:name w:val="WW8Num16z0"/>
    <w:rsid w:val="00682F91"/>
    <w:rPr>
      <w:rFonts w:ascii="Symbol" w:hAnsi="Symbol"/>
    </w:rPr>
  </w:style>
  <w:style w:type="character" w:customStyle="1" w:styleId="WW8Num16z1">
    <w:name w:val="WW8Num16z1"/>
    <w:rsid w:val="00682F91"/>
    <w:rPr>
      <w:rFonts w:ascii="Courier New" w:hAnsi="Courier New" w:cs="Courier New"/>
    </w:rPr>
  </w:style>
  <w:style w:type="character" w:customStyle="1" w:styleId="WW8Num16z2">
    <w:name w:val="WW8Num16z2"/>
    <w:rsid w:val="00682F91"/>
    <w:rPr>
      <w:rFonts w:ascii="Wingdings" w:hAnsi="Wingdings"/>
    </w:rPr>
  </w:style>
  <w:style w:type="character" w:customStyle="1" w:styleId="1">
    <w:name w:val="Основной шрифт абзаца1"/>
    <w:rsid w:val="00682F91"/>
  </w:style>
  <w:style w:type="character" w:customStyle="1" w:styleId="a3">
    <w:name w:val="Символ нумерации"/>
    <w:rsid w:val="00682F91"/>
  </w:style>
  <w:style w:type="paragraph" w:customStyle="1" w:styleId="a4">
    <w:name w:val="Заголовок"/>
    <w:basedOn w:val="a"/>
    <w:next w:val="a5"/>
    <w:rsid w:val="00682F9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682F91"/>
    <w:pPr>
      <w:jc w:val="center"/>
    </w:pPr>
    <w:rPr>
      <w:b/>
      <w:color w:val="800080"/>
    </w:rPr>
  </w:style>
  <w:style w:type="paragraph" w:styleId="a6">
    <w:name w:val="List"/>
    <w:basedOn w:val="a5"/>
    <w:rsid w:val="00682F91"/>
    <w:rPr>
      <w:rFonts w:cs="Tahoma"/>
    </w:rPr>
  </w:style>
  <w:style w:type="paragraph" w:customStyle="1" w:styleId="10">
    <w:name w:val="Название1"/>
    <w:basedOn w:val="a"/>
    <w:rsid w:val="00682F9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682F91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rsid w:val="00682F91"/>
    <w:pPr>
      <w:tabs>
        <w:tab w:val="center" w:pos="4153"/>
        <w:tab w:val="right" w:pos="8306"/>
      </w:tabs>
    </w:pPr>
  </w:style>
  <w:style w:type="paragraph" w:customStyle="1" w:styleId="a9">
    <w:name w:val="Содержимое таблицы"/>
    <w:basedOn w:val="a"/>
    <w:rsid w:val="00682F91"/>
    <w:pPr>
      <w:suppressLineNumbers/>
    </w:pPr>
  </w:style>
  <w:style w:type="paragraph" w:customStyle="1" w:styleId="aa">
    <w:name w:val="Заголовок таблицы"/>
    <w:basedOn w:val="a9"/>
    <w:rsid w:val="00682F9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D36E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A3464"/>
    <w:pPr>
      <w:ind w:left="720"/>
      <w:contextualSpacing/>
    </w:pPr>
  </w:style>
  <w:style w:type="paragraph" w:styleId="ad">
    <w:name w:val="Balloon Text"/>
    <w:basedOn w:val="a"/>
    <w:link w:val="ae"/>
    <w:rsid w:val="00DB73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B73CD"/>
    <w:rPr>
      <w:rFonts w:ascii="Tahoma" w:hAnsi="Tahoma" w:cs="Tahoma"/>
      <w:sz w:val="16"/>
      <w:szCs w:val="16"/>
      <w:lang w:eastAsia="ar-SA"/>
    </w:rPr>
  </w:style>
  <w:style w:type="paragraph" w:styleId="af">
    <w:name w:val="footer"/>
    <w:basedOn w:val="a"/>
    <w:link w:val="af0"/>
    <w:rsid w:val="002E25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E2574"/>
    <w:rPr>
      <w:rFonts w:ascii="Arial" w:hAnsi="Arial"/>
      <w:sz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2E2574"/>
    <w:rPr>
      <w:rFonts w:ascii="Arial" w:hAnsi="Arial"/>
      <w:sz w:val="24"/>
      <w:lang w:eastAsia="ar-SA"/>
    </w:rPr>
  </w:style>
  <w:style w:type="paragraph" w:styleId="af1">
    <w:name w:val="caption"/>
    <w:basedOn w:val="a"/>
    <w:next w:val="a"/>
    <w:semiHidden/>
    <w:unhideWhenUsed/>
    <w:qFormat/>
    <w:rsid w:val="007D5B3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rsid w:val="00DF162D"/>
    <w:rPr>
      <w:rFonts w:ascii="Arial" w:hAnsi="Arial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91"/>
    <w:pPr>
      <w:suppressAutoHyphens/>
    </w:pPr>
    <w:rPr>
      <w:rFonts w:ascii="Arial" w:hAnsi="Arial"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682F91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qFormat/>
    <w:rsid w:val="00682F9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82F91"/>
    <w:rPr>
      <w:rFonts w:ascii="Symbol" w:hAnsi="Symbol"/>
    </w:rPr>
  </w:style>
  <w:style w:type="character" w:customStyle="1" w:styleId="WW8Num3z0">
    <w:name w:val="WW8Num3z0"/>
    <w:rsid w:val="00682F91"/>
    <w:rPr>
      <w:rFonts w:ascii="Symbol" w:hAnsi="Symbol"/>
    </w:rPr>
  </w:style>
  <w:style w:type="character" w:customStyle="1" w:styleId="WW8Num4z0">
    <w:name w:val="WW8Num4z0"/>
    <w:rsid w:val="00682F91"/>
    <w:rPr>
      <w:rFonts w:ascii="Symbol" w:hAnsi="Symbol"/>
    </w:rPr>
  </w:style>
  <w:style w:type="character" w:customStyle="1" w:styleId="Absatz-Standardschriftart">
    <w:name w:val="Absatz-Standardschriftart"/>
    <w:rsid w:val="00682F91"/>
  </w:style>
  <w:style w:type="character" w:customStyle="1" w:styleId="WW-Absatz-Standardschriftart">
    <w:name w:val="WW-Absatz-Standardschriftart"/>
    <w:rsid w:val="00682F91"/>
  </w:style>
  <w:style w:type="character" w:customStyle="1" w:styleId="WW8Num1z0">
    <w:name w:val="WW8Num1z0"/>
    <w:rsid w:val="00682F91"/>
    <w:rPr>
      <w:rFonts w:ascii="Symbol" w:hAnsi="Symbol"/>
    </w:rPr>
  </w:style>
  <w:style w:type="character" w:customStyle="1" w:styleId="WW8Num4z1">
    <w:name w:val="WW8Num4z1"/>
    <w:rsid w:val="00682F91"/>
    <w:rPr>
      <w:rFonts w:ascii="Courier New" w:hAnsi="Courier New" w:cs="Courier New"/>
    </w:rPr>
  </w:style>
  <w:style w:type="character" w:customStyle="1" w:styleId="WW8Num4z2">
    <w:name w:val="WW8Num4z2"/>
    <w:rsid w:val="00682F91"/>
    <w:rPr>
      <w:rFonts w:ascii="Wingdings" w:hAnsi="Wingdings"/>
    </w:rPr>
  </w:style>
  <w:style w:type="character" w:customStyle="1" w:styleId="WW8Num5z0">
    <w:name w:val="WW8Num5z0"/>
    <w:rsid w:val="00682F91"/>
    <w:rPr>
      <w:rFonts w:ascii="Symbol" w:hAnsi="Symbol"/>
    </w:rPr>
  </w:style>
  <w:style w:type="character" w:customStyle="1" w:styleId="WW8Num6z0">
    <w:name w:val="WW8Num6z0"/>
    <w:rsid w:val="00682F91"/>
    <w:rPr>
      <w:rFonts w:ascii="Symbol" w:hAnsi="Symbol"/>
    </w:rPr>
  </w:style>
  <w:style w:type="character" w:customStyle="1" w:styleId="WW8Num7z0">
    <w:name w:val="WW8Num7z0"/>
    <w:rsid w:val="00682F91"/>
    <w:rPr>
      <w:rFonts w:ascii="Symbol" w:hAnsi="Symbol"/>
    </w:rPr>
  </w:style>
  <w:style w:type="character" w:customStyle="1" w:styleId="WW8Num8z0">
    <w:name w:val="WW8Num8z0"/>
    <w:rsid w:val="00682F91"/>
    <w:rPr>
      <w:rFonts w:ascii="Symbol" w:hAnsi="Symbol"/>
    </w:rPr>
  </w:style>
  <w:style w:type="character" w:customStyle="1" w:styleId="WW8Num9z0">
    <w:name w:val="WW8Num9z0"/>
    <w:rsid w:val="00682F91"/>
    <w:rPr>
      <w:rFonts w:ascii="Symbol" w:hAnsi="Symbol"/>
    </w:rPr>
  </w:style>
  <w:style w:type="character" w:customStyle="1" w:styleId="WW8Num10z0">
    <w:name w:val="WW8Num10z0"/>
    <w:rsid w:val="00682F91"/>
    <w:rPr>
      <w:rFonts w:ascii="Symbol" w:hAnsi="Symbol"/>
    </w:rPr>
  </w:style>
  <w:style w:type="character" w:customStyle="1" w:styleId="WW8Num11z0">
    <w:name w:val="WW8Num11z0"/>
    <w:rsid w:val="00682F91"/>
    <w:rPr>
      <w:rFonts w:ascii="Symbol" w:hAnsi="Symbol"/>
    </w:rPr>
  </w:style>
  <w:style w:type="character" w:customStyle="1" w:styleId="WW8Num12z0">
    <w:name w:val="WW8Num12z0"/>
    <w:rsid w:val="00682F91"/>
    <w:rPr>
      <w:rFonts w:ascii="Symbol" w:hAnsi="Symbol"/>
    </w:rPr>
  </w:style>
  <w:style w:type="character" w:customStyle="1" w:styleId="WW8Num13z0">
    <w:name w:val="WW8Num13z0"/>
    <w:rsid w:val="00682F91"/>
    <w:rPr>
      <w:rFonts w:ascii="Symbol" w:hAnsi="Symbol"/>
    </w:rPr>
  </w:style>
  <w:style w:type="character" w:customStyle="1" w:styleId="WW8Num14z0">
    <w:name w:val="WW8Num14z0"/>
    <w:rsid w:val="00682F91"/>
    <w:rPr>
      <w:rFonts w:ascii="Symbol" w:hAnsi="Symbol"/>
    </w:rPr>
  </w:style>
  <w:style w:type="character" w:customStyle="1" w:styleId="WW8Num15z0">
    <w:name w:val="WW8Num15z0"/>
    <w:rsid w:val="00682F91"/>
    <w:rPr>
      <w:rFonts w:ascii="Symbol" w:hAnsi="Symbol"/>
    </w:rPr>
  </w:style>
  <w:style w:type="character" w:customStyle="1" w:styleId="WW8Num15z1">
    <w:name w:val="WW8Num15z1"/>
    <w:rsid w:val="00682F91"/>
    <w:rPr>
      <w:rFonts w:ascii="Courier New" w:hAnsi="Courier New" w:cs="Courier New"/>
    </w:rPr>
  </w:style>
  <w:style w:type="character" w:customStyle="1" w:styleId="WW8Num15z2">
    <w:name w:val="WW8Num15z2"/>
    <w:rsid w:val="00682F91"/>
    <w:rPr>
      <w:rFonts w:ascii="Wingdings" w:hAnsi="Wingdings"/>
    </w:rPr>
  </w:style>
  <w:style w:type="character" w:customStyle="1" w:styleId="WW8Num16z0">
    <w:name w:val="WW8Num16z0"/>
    <w:rsid w:val="00682F91"/>
    <w:rPr>
      <w:rFonts w:ascii="Symbol" w:hAnsi="Symbol"/>
    </w:rPr>
  </w:style>
  <w:style w:type="character" w:customStyle="1" w:styleId="WW8Num16z1">
    <w:name w:val="WW8Num16z1"/>
    <w:rsid w:val="00682F91"/>
    <w:rPr>
      <w:rFonts w:ascii="Courier New" w:hAnsi="Courier New" w:cs="Courier New"/>
    </w:rPr>
  </w:style>
  <w:style w:type="character" w:customStyle="1" w:styleId="WW8Num16z2">
    <w:name w:val="WW8Num16z2"/>
    <w:rsid w:val="00682F91"/>
    <w:rPr>
      <w:rFonts w:ascii="Wingdings" w:hAnsi="Wingdings"/>
    </w:rPr>
  </w:style>
  <w:style w:type="character" w:customStyle="1" w:styleId="1">
    <w:name w:val="Основной шрифт абзаца1"/>
    <w:rsid w:val="00682F91"/>
  </w:style>
  <w:style w:type="character" w:customStyle="1" w:styleId="a3">
    <w:name w:val="Символ нумерации"/>
    <w:rsid w:val="00682F91"/>
  </w:style>
  <w:style w:type="paragraph" w:customStyle="1" w:styleId="a4">
    <w:name w:val="Заголовок"/>
    <w:basedOn w:val="a"/>
    <w:next w:val="a5"/>
    <w:rsid w:val="00682F9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682F91"/>
    <w:pPr>
      <w:jc w:val="center"/>
    </w:pPr>
    <w:rPr>
      <w:b/>
      <w:color w:val="800080"/>
    </w:rPr>
  </w:style>
  <w:style w:type="paragraph" w:styleId="a6">
    <w:name w:val="List"/>
    <w:basedOn w:val="a5"/>
    <w:rsid w:val="00682F91"/>
    <w:rPr>
      <w:rFonts w:cs="Tahoma"/>
    </w:rPr>
  </w:style>
  <w:style w:type="paragraph" w:customStyle="1" w:styleId="10">
    <w:name w:val="Название1"/>
    <w:basedOn w:val="a"/>
    <w:rsid w:val="00682F9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682F91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rsid w:val="00682F91"/>
    <w:pPr>
      <w:tabs>
        <w:tab w:val="center" w:pos="4153"/>
        <w:tab w:val="right" w:pos="8306"/>
      </w:tabs>
    </w:pPr>
  </w:style>
  <w:style w:type="paragraph" w:customStyle="1" w:styleId="a9">
    <w:name w:val="Содержимое таблицы"/>
    <w:basedOn w:val="a"/>
    <w:rsid w:val="00682F91"/>
    <w:pPr>
      <w:suppressLineNumbers/>
    </w:pPr>
  </w:style>
  <w:style w:type="paragraph" w:customStyle="1" w:styleId="aa">
    <w:name w:val="Заголовок таблицы"/>
    <w:basedOn w:val="a9"/>
    <w:rsid w:val="00682F9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D36E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A3464"/>
    <w:pPr>
      <w:ind w:left="720"/>
      <w:contextualSpacing/>
    </w:pPr>
  </w:style>
  <w:style w:type="paragraph" w:styleId="ad">
    <w:name w:val="Balloon Text"/>
    <w:basedOn w:val="a"/>
    <w:link w:val="ae"/>
    <w:rsid w:val="00DB73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B73CD"/>
    <w:rPr>
      <w:rFonts w:ascii="Tahoma" w:hAnsi="Tahoma" w:cs="Tahoma"/>
      <w:sz w:val="16"/>
      <w:szCs w:val="16"/>
      <w:lang w:eastAsia="ar-SA"/>
    </w:rPr>
  </w:style>
  <w:style w:type="paragraph" w:styleId="af">
    <w:name w:val="footer"/>
    <w:basedOn w:val="a"/>
    <w:link w:val="af0"/>
    <w:rsid w:val="002E25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E2574"/>
    <w:rPr>
      <w:rFonts w:ascii="Arial" w:hAnsi="Arial"/>
      <w:sz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2E2574"/>
    <w:rPr>
      <w:rFonts w:ascii="Arial" w:hAnsi="Arial"/>
      <w:sz w:val="24"/>
      <w:lang w:eastAsia="ar-SA"/>
    </w:rPr>
  </w:style>
  <w:style w:type="paragraph" w:styleId="af1">
    <w:name w:val="caption"/>
    <w:basedOn w:val="a"/>
    <w:next w:val="a"/>
    <w:semiHidden/>
    <w:unhideWhenUsed/>
    <w:qFormat/>
    <w:rsid w:val="007D5B3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rsid w:val="00DF162D"/>
    <w:rPr>
      <w:rFonts w:ascii="Arial" w:hAnsi="Arial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946778028211159"/>
          <c:y val="9.044649304984885E-2"/>
          <c:w val="0.75087589887695261"/>
          <c:h val="0.52787899615014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7.9649542015133405E-3"/>
                  <c:y val="-2.6041666666666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жилищнокоммунальное хозяйство</c:v>
                </c:pt>
                <c:pt idx="1">
                  <c:v>вопросы архитектурного отдела</c:v>
                </c:pt>
                <c:pt idx="2">
                  <c:v>потребительский рынок и защиты прав потребителей</c:v>
                </c:pt>
                <c:pt idx="3">
                  <c:v>вопросы правового характера</c:v>
                </c:pt>
                <c:pt idx="4">
                  <c:v>транспорт,общественная безопасность</c:v>
                </c:pt>
                <c:pt idx="5">
                  <c:v>·               социальная сфера (в т.ч. КДН)</c:v>
                </c:pt>
                <c:pt idx="6">
                  <c:v>·               экономика и бюджетный учет</c:v>
                </c:pt>
                <c:pt idx="7">
                  <c:v>·               кадровая политика</c:v>
                </c:pt>
                <c:pt idx="8">
                  <c:v>·               организационные вопросы</c:v>
                </c:pt>
                <c:pt idx="9">
                  <c:v> муниципальный контроль</c:v>
                </c:pt>
                <c:pt idx="10">
                  <c:v>   административная комиссия</c:v>
                </c:pt>
                <c:pt idx="11">
                  <c:v>  мобилизационная работа</c:v>
                </c:pt>
                <c:pt idx="12">
                  <c:v>хозяйственные вопросы (коммерческие предложения)</c:v>
                </c:pt>
                <c:pt idx="13">
                  <c:v>архивные запросы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1525</c:v>
                </c:pt>
                <c:pt idx="1">
                  <c:v>472</c:v>
                </c:pt>
                <c:pt idx="2">
                  <c:v>570</c:v>
                </c:pt>
                <c:pt idx="3">
                  <c:v>107</c:v>
                </c:pt>
                <c:pt idx="4">
                  <c:v>562</c:v>
                </c:pt>
                <c:pt idx="5">
                  <c:v>230</c:v>
                </c:pt>
                <c:pt idx="6">
                  <c:v>451</c:v>
                </c:pt>
                <c:pt idx="7">
                  <c:v>69</c:v>
                </c:pt>
                <c:pt idx="8">
                  <c:v>232</c:v>
                </c:pt>
                <c:pt idx="9">
                  <c:v>306</c:v>
                </c:pt>
                <c:pt idx="10">
                  <c:v>25</c:v>
                </c:pt>
                <c:pt idx="11">
                  <c:v>23</c:v>
                </c:pt>
                <c:pt idx="12">
                  <c:v>74</c:v>
                </c:pt>
                <c:pt idx="13">
                  <c:v>117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37196336121067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3369175627240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8229166666666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7.96495420151334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1150935882118677E-2"/>
                  <c:y val="2.6041666666666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жилищнокоммунальное хозяйство</c:v>
                </c:pt>
                <c:pt idx="1">
                  <c:v>вопросы архитектурного отдела</c:v>
                </c:pt>
                <c:pt idx="2">
                  <c:v>потребительский рынок и защиты прав потребителей</c:v>
                </c:pt>
                <c:pt idx="3">
                  <c:v>вопросы правового характера</c:v>
                </c:pt>
                <c:pt idx="4">
                  <c:v>транспорт,общественная безопасность</c:v>
                </c:pt>
                <c:pt idx="5">
                  <c:v>·               социальная сфера (в т.ч. КДН)</c:v>
                </c:pt>
                <c:pt idx="6">
                  <c:v>·               экономика и бюджетный учет</c:v>
                </c:pt>
                <c:pt idx="7">
                  <c:v>·               кадровая политика</c:v>
                </c:pt>
                <c:pt idx="8">
                  <c:v>·               организационные вопросы</c:v>
                </c:pt>
                <c:pt idx="9">
                  <c:v> муниципальный контроль</c:v>
                </c:pt>
                <c:pt idx="10">
                  <c:v>   административная комиссия</c:v>
                </c:pt>
                <c:pt idx="11">
                  <c:v>  мобилизационная работа</c:v>
                </c:pt>
                <c:pt idx="12">
                  <c:v>хозяйственные вопросы (коммерческие предложения)</c:v>
                </c:pt>
                <c:pt idx="13">
                  <c:v>архивные запросы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1753</c:v>
                </c:pt>
                <c:pt idx="1">
                  <c:v>559</c:v>
                </c:pt>
                <c:pt idx="2">
                  <c:v>465</c:v>
                </c:pt>
                <c:pt idx="3">
                  <c:v>121</c:v>
                </c:pt>
                <c:pt idx="4">
                  <c:v>559</c:v>
                </c:pt>
                <c:pt idx="5">
                  <c:v>243</c:v>
                </c:pt>
                <c:pt idx="6">
                  <c:v>638</c:v>
                </c:pt>
                <c:pt idx="7">
                  <c:v>81</c:v>
                </c:pt>
                <c:pt idx="8">
                  <c:v>223</c:v>
                </c:pt>
                <c:pt idx="9">
                  <c:v>360</c:v>
                </c:pt>
                <c:pt idx="10">
                  <c:v>76</c:v>
                </c:pt>
                <c:pt idx="11">
                  <c:v>20</c:v>
                </c:pt>
                <c:pt idx="12">
                  <c:v>47</c:v>
                </c:pt>
                <c:pt idx="13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43"/>
        <c:axId val="176777472"/>
        <c:axId val="176816512"/>
      </c:barChart>
      <c:catAx>
        <c:axId val="176777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6816512"/>
        <c:crosses val="autoZero"/>
        <c:auto val="1"/>
        <c:lblAlgn val="ctr"/>
        <c:lblOffset val="100"/>
        <c:noMultiLvlLbl val="0"/>
      </c:catAx>
      <c:valAx>
        <c:axId val="17681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777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Лист1!$A$2:$A$26</c:f>
              <c:strCache>
                <c:ptCount val="21"/>
                <c:pt idx="0">
                  <c:v>·                      Отдел мобилизационной работы</c:v>
                </c:pt>
                <c:pt idx="1">
                  <c:v>·                      Отдел подготовки прохождения и контроля документов</c:v>
                </c:pt>
                <c:pt idx="2">
                  <c:v>·                      Отдел архитектуры </c:v>
                </c:pt>
                <c:pt idx="3">
                  <c:v>·                      Отдел по бюджетному учету и отчетности </c:v>
                </c:pt>
                <c:pt idx="4">
                  <c:v>·                      Отдел по вопросам социальной сферы</c:v>
                </c:pt>
                <c:pt idx="5">
                  <c:v>·                      Правовой отдел</c:v>
                </c:pt>
                <c:pt idx="6">
                  <c:v>·                      Отдел экономического анализа</c:v>
                </c:pt>
                <c:pt idx="7">
                  <c:v>·                      Отдел организационной работы</c:v>
                </c:pt>
                <c:pt idx="8">
                  <c:v>·                      Отдел по работе с общественными объединениями</c:v>
                </c:pt>
                <c:pt idx="9">
                  <c:v>·                      Отдел по ЖКХ и благоустройству </c:v>
                </c:pt>
                <c:pt idx="10">
                  <c:v>·                      Отдел МС и кадров</c:v>
                </c:pt>
                <c:pt idx="11">
                  <c:v>·                      Административная комиссия</c:v>
                </c:pt>
                <c:pt idx="12">
                  <c:v>·                      Отдел по работе с обращениями граждан</c:v>
                </c:pt>
                <c:pt idx="13">
                  <c:v>·                      Отдел гражданской защиты</c:v>
                </c:pt>
                <c:pt idx="14">
                  <c:v>·                      Отдел потребительского рынка и услуг</c:v>
                </c:pt>
                <c:pt idx="15">
                  <c:v>·                      Специалист по общественной безопасности </c:v>
                </c:pt>
                <c:pt idx="16">
                  <c:v>·                      Отдел ИКС</c:v>
                </c:pt>
                <c:pt idx="17">
                  <c:v>·                Административно-хозяйственный отдел </c:v>
                </c:pt>
                <c:pt idx="18">
                  <c:v>·                Приемная</c:v>
                </c:pt>
                <c:pt idx="19">
                  <c:v>·                Отдел финансового планирования</c:v>
                </c:pt>
                <c:pt idx="20">
                  <c:v>       Отдел муниципального контроля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15</c:v>
                </c:pt>
                <c:pt idx="1">
                  <c:v>72</c:v>
                </c:pt>
                <c:pt idx="2">
                  <c:v>605</c:v>
                </c:pt>
                <c:pt idx="3">
                  <c:v>104</c:v>
                </c:pt>
                <c:pt idx="4">
                  <c:v>131</c:v>
                </c:pt>
                <c:pt idx="5">
                  <c:v>230</c:v>
                </c:pt>
                <c:pt idx="6">
                  <c:v>153</c:v>
                </c:pt>
                <c:pt idx="7">
                  <c:v>186</c:v>
                </c:pt>
                <c:pt idx="8">
                  <c:v>45</c:v>
                </c:pt>
                <c:pt idx="9">
                  <c:v>1073</c:v>
                </c:pt>
                <c:pt idx="10">
                  <c:v>75</c:v>
                </c:pt>
                <c:pt idx="11">
                  <c:v>79</c:v>
                </c:pt>
                <c:pt idx="12">
                  <c:v>11</c:v>
                </c:pt>
                <c:pt idx="13">
                  <c:v>227</c:v>
                </c:pt>
                <c:pt idx="14">
                  <c:v>523</c:v>
                </c:pt>
                <c:pt idx="15">
                  <c:v>216</c:v>
                </c:pt>
                <c:pt idx="16">
                  <c:v>145</c:v>
                </c:pt>
                <c:pt idx="17">
                  <c:v>2</c:v>
                </c:pt>
                <c:pt idx="18">
                  <c:v>0</c:v>
                </c:pt>
                <c:pt idx="19">
                  <c:v>192</c:v>
                </c:pt>
                <c:pt idx="20">
                  <c:v>750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Pt>
            <c:idx val="15"/>
            <c:invertIfNegative val="0"/>
            <c:bubble3D val="0"/>
          </c:dPt>
          <c:cat>
            <c:strRef>
              <c:f>Лист1!$A$2:$A$26</c:f>
              <c:strCache>
                <c:ptCount val="21"/>
                <c:pt idx="0">
                  <c:v>·                      Отдел мобилизационной работы</c:v>
                </c:pt>
                <c:pt idx="1">
                  <c:v>·                      Отдел подготовки прохождения и контроля документов</c:v>
                </c:pt>
                <c:pt idx="2">
                  <c:v>·                      Отдел архитектуры </c:v>
                </c:pt>
                <c:pt idx="3">
                  <c:v>·                      Отдел по бюджетному учету и отчетности </c:v>
                </c:pt>
                <c:pt idx="4">
                  <c:v>·                      Отдел по вопросам социальной сферы</c:v>
                </c:pt>
                <c:pt idx="5">
                  <c:v>·                      Правовой отдел</c:v>
                </c:pt>
                <c:pt idx="6">
                  <c:v>·                      Отдел экономического анализа</c:v>
                </c:pt>
                <c:pt idx="7">
                  <c:v>·                      Отдел организационной работы</c:v>
                </c:pt>
                <c:pt idx="8">
                  <c:v>·                      Отдел по работе с общественными объединениями</c:v>
                </c:pt>
                <c:pt idx="9">
                  <c:v>·                      Отдел по ЖКХ и благоустройству </c:v>
                </c:pt>
                <c:pt idx="10">
                  <c:v>·                      Отдел МС и кадров</c:v>
                </c:pt>
                <c:pt idx="11">
                  <c:v>·                      Административная комиссия</c:v>
                </c:pt>
                <c:pt idx="12">
                  <c:v>·                      Отдел по работе с обращениями граждан</c:v>
                </c:pt>
                <c:pt idx="13">
                  <c:v>·                      Отдел гражданской защиты</c:v>
                </c:pt>
                <c:pt idx="14">
                  <c:v>·                      Отдел потребительского рынка и услуг</c:v>
                </c:pt>
                <c:pt idx="15">
                  <c:v>·                      Специалист по общественной безопасности </c:v>
                </c:pt>
                <c:pt idx="16">
                  <c:v>·                      Отдел ИКС</c:v>
                </c:pt>
                <c:pt idx="17">
                  <c:v>·                Административно-хозяйственный отдел </c:v>
                </c:pt>
                <c:pt idx="18">
                  <c:v>·                Приемная</c:v>
                </c:pt>
                <c:pt idx="19">
                  <c:v>·                Отдел финансового планирования</c:v>
                </c:pt>
                <c:pt idx="20">
                  <c:v>       Отдел муниципального контроля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0</c:v>
                </c:pt>
                <c:pt idx="1">
                  <c:v>118</c:v>
                </c:pt>
                <c:pt idx="2">
                  <c:v>661</c:v>
                </c:pt>
                <c:pt idx="3">
                  <c:v>95</c:v>
                </c:pt>
                <c:pt idx="4">
                  <c:v>150</c:v>
                </c:pt>
                <c:pt idx="5">
                  <c:v>81</c:v>
                </c:pt>
                <c:pt idx="6">
                  <c:v>162</c:v>
                </c:pt>
                <c:pt idx="7">
                  <c:v>110</c:v>
                </c:pt>
                <c:pt idx="8">
                  <c:v>103</c:v>
                </c:pt>
                <c:pt idx="9">
                  <c:v>1227</c:v>
                </c:pt>
                <c:pt idx="10">
                  <c:v>66</c:v>
                </c:pt>
                <c:pt idx="11">
                  <c:v>123</c:v>
                </c:pt>
                <c:pt idx="12">
                  <c:v>22</c:v>
                </c:pt>
                <c:pt idx="13">
                  <c:v>265</c:v>
                </c:pt>
                <c:pt idx="14">
                  <c:v>403</c:v>
                </c:pt>
                <c:pt idx="15">
                  <c:v>186</c:v>
                </c:pt>
                <c:pt idx="16">
                  <c:v>121</c:v>
                </c:pt>
                <c:pt idx="17">
                  <c:v>7</c:v>
                </c:pt>
                <c:pt idx="18">
                  <c:v>8</c:v>
                </c:pt>
                <c:pt idx="19">
                  <c:v>345</c:v>
                </c:pt>
                <c:pt idx="20">
                  <c:v>884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gapDepth val="36"/>
        <c:shape val="cylinder"/>
        <c:axId val="178441216"/>
        <c:axId val="179111040"/>
        <c:axId val="0"/>
      </c:bar3DChart>
      <c:catAx>
        <c:axId val="178441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9111040"/>
        <c:crosses val="autoZero"/>
        <c:auto val="1"/>
        <c:lblAlgn val="ctr"/>
        <c:lblOffset val="100"/>
        <c:noMultiLvlLbl val="0"/>
      </c:catAx>
      <c:valAx>
        <c:axId val="17911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441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77724300354876"/>
          <c:y val="0.11041706995927834"/>
          <c:w val="0.79941666827098934"/>
          <c:h val="0.522230883930206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10"/>
              <c:layout>
                <c:manualLayout>
                  <c:x val="-6.51996740016299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4.8899755501222494E-3"/>
                  <c:y val="-7.69230769230769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Архитектура</c:v>
                </c:pt>
                <c:pt idx="1">
                  <c:v>Перепланировка помещений</c:v>
                </c:pt>
                <c:pt idx="2">
                  <c:v>Правовой анализ</c:v>
                </c:pt>
                <c:pt idx="3">
                  <c:v>Присвоение адресов</c:v>
                </c:pt>
                <c:pt idx="4">
                  <c:v>Гражданская защита населения (ГО и ЧС)</c:v>
                </c:pt>
                <c:pt idx="5">
                  <c:v>ЖКХ</c:v>
                </c:pt>
                <c:pt idx="6">
                  <c:v>Земельный контроль</c:v>
                </c:pt>
                <c:pt idx="7">
                  <c:v>Финансы</c:v>
                </c:pt>
                <c:pt idx="8">
                  <c:v>Перевод помещения </c:v>
                </c:pt>
                <c:pt idx="9">
                  <c:v>Реклама</c:v>
                </c:pt>
                <c:pt idx="10">
                  <c:v>Экономика и развитие</c:v>
                </c:pt>
                <c:pt idx="11">
                  <c:v>Общественные объединения</c:v>
                </c:pt>
                <c:pt idx="12">
                  <c:v>Организационная работа </c:v>
                </c:pt>
                <c:pt idx="13">
                  <c:v>Разработка проектов нормативных актов</c:v>
                </c:pt>
                <c:pt idx="14">
                  <c:v>Торговля</c:v>
                </c:pt>
                <c:pt idx="15">
                  <c:v>Кадровая политика, обучение персонала </c:v>
                </c:pt>
                <c:pt idx="16">
                  <c:v>Безопасность, режим и защита гостайны</c:v>
                </c:pt>
                <c:pt idx="17">
                  <c:v>Жилищный контроль</c:v>
                </c:pt>
                <c:pt idx="18">
                  <c:v>Бухгалтерский учет </c:v>
                </c:pt>
                <c:pt idx="19">
                  <c:v>Информатизация бизнесс процессов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9</c:v>
                </c:pt>
                <c:pt idx="1">
                  <c:v>63</c:v>
                </c:pt>
                <c:pt idx="2">
                  <c:v>9</c:v>
                </c:pt>
                <c:pt idx="3">
                  <c:v>61</c:v>
                </c:pt>
                <c:pt idx="4">
                  <c:v>7</c:v>
                </c:pt>
                <c:pt idx="5">
                  <c:v>9</c:v>
                </c:pt>
                <c:pt idx="6">
                  <c:v>1</c:v>
                </c:pt>
                <c:pt idx="7">
                  <c:v>9</c:v>
                </c:pt>
                <c:pt idx="8">
                  <c:v>16</c:v>
                </c:pt>
                <c:pt idx="9">
                  <c:v>37</c:v>
                </c:pt>
                <c:pt idx="10">
                  <c:v>8</c:v>
                </c:pt>
                <c:pt idx="11">
                  <c:v>8</c:v>
                </c:pt>
                <c:pt idx="12">
                  <c:v>0</c:v>
                </c:pt>
                <c:pt idx="13">
                  <c:v>3</c:v>
                </c:pt>
                <c:pt idx="14">
                  <c:v>3</c:v>
                </c:pt>
                <c:pt idx="15">
                  <c:v>4</c:v>
                </c:pt>
                <c:pt idx="16">
                  <c:v>0</c:v>
                </c:pt>
                <c:pt idx="17">
                  <c:v>1</c:v>
                </c:pt>
                <c:pt idx="18">
                  <c:v>4</c:v>
                </c:pt>
                <c:pt idx="1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4.419889502762376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8931860036832411E-3"/>
                  <c:y val="-3.1007751937984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997555012224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Архитектура</c:v>
                </c:pt>
                <c:pt idx="1">
                  <c:v>Перепланировка помещений</c:v>
                </c:pt>
                <c:pt idx="2">
                  <c:v>Правовой анализ</c:v>
                </c:pt>
                <c:pt idx="3">
                  <c:v>Присвоение адресов</c:v>
                </c:pt>
                <c:pt idx="4">
                  <c:v>Гражданская защита населения (ГО и ЧС)</c:v>
                </c:pt>
                <c:pt idx="5">
                  <c:v>ЖКХ</c:v>
                </c:pt>
                <c:pt idx="6">
                  <c:v>Земельный контроль</c:v>
                </c:pt>
                <c:pt idx="7">
                  <c:v>Финансы</c:v>
                </c:pt>
                <c:pt idx="8">
                  <c:v>Перевод помещения </c:v>
                </c:pt>
                <c:pt idx="9">
                  <c:v>Реклама</c:v>
                </c:pt>
                <c:pt idx="10">
                  <c:v>Экономика и развитие</c:v>
                </c:pt>
                <c:pt idx="11">
                  <c:v>Общественные объединения</c:v>
                </c:pt>
                <c:pt idx="12">
                  <c:v>Организационная работа </c:v>
                </c:pt>
                <c:pt idx="13">
                  <c:v>Разработка проектов нормативных актов</c:v>
                </c:pt>
                <c:pt idx="14">
                  <c:v>Торговля</c:v>
                </c:pt>
                <c:pt idx="15">
                  <c:v>Кадровая политика, обучение персонала </c:v>
                </c:pt>
                <c:pt idx="16">
                  <c:v>Безопасность, режим и защита гостайны</c:v>
                </c:pt>
                <c:pt idx="17">
                  <c:v>Жилищный контроль</c:v>
                </c:pt>
                <c:pt idx="18">
                  <c:v>Бухгалтерский учет </c:v>
                </c:pt>
                <c:pt idx="19">
                  <c:v>Информатизация бизнесс процессов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6</c:v>
                </c:pt>
                <c:pt idx="1">
                  <c:v>50</c:v>
                </c:pt>
                <c:pt idx="2">
                  <c:v>4</c:v>
                </c:pt>
                <c:pt idx="3">
                  <c:v>120</c:v>
                </c:pt>
                <c:pt idx="4">
                  <c:v>7</c:v>
                </c:pt>
                <c:pt idx="5">
                  <c:v>11</c:v>
                </c:pt>
                <c:pt idx="6">
                  <c:v>2</c:v>
                </c:pt>
                <c:pt idx="7">
                  <c:v>13</c:v>
                </c:pt>
                <c:pt idx="8">
                  <c:v>16</c:v>
                </c:pt>
                <c:pt idx="9">
                  <c:v>10</c:v>
                </c:pt>
                <c:pt idx="10">
                  <c:v>6</c:v>
                </c:pt>
                <c:pt idx="11">
                  <c:v>5</c:v>
                </c:pt>
                <c:pt idx="12">
                  <c:v>1</c:v>
                </c:pt>
                <c:pt idx="13">
                  <c:v>15</c:v>
                </c:pt>
                <c:pt idx="14">
                  <c:v>1</c:v>
                </c:pt>
                <c:pt idx="15">
                  <c:v>4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axId val="182197632"/>
        <c:axId val="182232192"/>
      </c:barChart>
      <c:catAx>
        <c:axId val="182197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82232192"/>
        <c:crosses val="autoZero"/>
        <c:auto val="1"/>
        <c:lblAlgn val="ctr"/>
        <c:lblOffset val="100"/>
        <c:noMultiLvlLbl val="0"/>
      </c:catAx>
      <c:valAx>
        <c:axId val="182232192"/>
        <c:scaling>
          <c:orientation val="minMax"/>
        </c:scaling>
        <c:delete val="0"/>
        <c:axPos val="l"/>
        <c:majorGridlines>
          <c:spPr>
            <a:ln w="12700"/>
          </c:spPr>
        </c:majorGridlines>
        <c:numFmt formatCode="General" sourceLinked="1"/>
        <c:majorTickMark val="out"/>
        <c:minorTickMark val="none"/>
        <c:tickLblPos val="nextTo"/>
        <c:crossAx val="182197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145967695358359"/>
          <c:y val="0.79465919644659799"/>
          <c:w val="5.4901640057423762E-2"/>
          <c:h val="8.010149894053940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7724300354876"/>
          <c:y val="0.11041706995927834"/>
          <c:w val="0.79941666827098934"/>
          <c:h val="0.522230883930206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10"/>
              <c:layout>
                <c:manualLayout>
                  <c:x val="-6.51996740016299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4.8899755501222494E-3"/>
                  <c:y val="-7.69230769230769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Лист1!$A$2:$A$20</c:f>
              <c:strCache>
                <c:ptCount val="18"/>
                <c:pt idx="0">
                  <c:v> Жилищно-коммунальное хозяйство</c:v>
                </c:pt>
                <c:pt idx="1">
                  <c:v>·         Гражданская защита населения (ГО и ЧС)</c:v>
                </c:pt>
                <c:pt idx="2">
                  <c:v>·         Делопроизводство и документооборот </c:v>
                </c:pt>
                <c:pt idx="3">
                  <c:v>·         Земельный контроль</c:v>
                </c:pt>
                <c:pt idx="4">
                  <c:v>·         Жилищный контроль</c:v>
                </c:pt>
                <c:pt idx="5">
                  <c:v>·         Информатизация бизнес процессов</c:v>
                </c:pt>
                <c:pt idx="6">
                  <c:v>·         Кадровая политика, обучение персонала</c:v>
                </c:pt>
                <c:pt idx="7">
                  <c:v>·         Организационная работа</c:v>
                </c:pt>
                <c:pt idx="8">
                  <c:v>·         Правовой анализ</c:v>
                </c:pt>
                <c:pt idx="9">
                  <c:v>·         Финансы</c:v>
                </c:pt>
                <c:pt idx="10">
                  <c:v>·         Экономика и развитие</c:v>
                </c:pt>
                <c:pt idx="11">
                  <c:v>·         Архитектура</c:v>
                </c:pt>
                <c:pt idx="12">
                  <c:v>·         Бухгалтерский учет</c:v>
                </c:pt>
                <c:pt idx="13">
                  <c:v>·         Безопасность, режим и защита гостайны</c:v>
                </c:pt>
                <c:pt idx="14">
                  <c:v>·         Общественные объединения</c:v>
                </c:pt>
                <c:pt idx="15">
                  <c:v>·         Административная комиссия</c:v>
                </c:pt>
                <c:pt idx="16">
                  <c:v>·         Организация приема граждан</c:v>
                </c:pt>
                <c:pt idx="17">
                  <c:v>·         Управление имуществом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228</c:v>
                </c:pt>
                <c:pt idx="4">
                  <c:v>287</c:v>
                </c:pt>
                <c:pt idx="5">
                  <c:v>5</c:v>
                </c:pt>
                <c:pt idx="6">
                  <c:v>13</c:v>
                </c:pt>
                <c:pt idx="7">
                  <c:v>44</c:v>
                </c:pt>
                <c:pt idx="8">
                  <c:v>7</c:v>
                </c:pt>
                <c:pt idx="9">
                  <c:v>13</c:v>
                </c:pt>
                <c:pt idx="10">
                  <c:v>13</c:v>
                </c:pt>
                <c:pt idx="11">
                  <c:v>1</c:v>
                </c:pt>
                <c:pt idx="12">
                  <c:v>13</c:v>
                </c:pt>
                <c:pt idx="13">
                  <c:v>5</c:v>
                </c:pt>
                <c:pt idx="14">
                  <c:v>1</c:v>
                </c:pt>
                <c:pt idx="15">
                  <c:v>4</c:v>
                </c:pt>
                <c:pt idx="16">
                  <c:v>3</c:v>
                </c:pt>
                <c:pt idx="1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0"/>
              <c:layout>
                <c:manualLayout>
                  <c:x val="4.88997555012224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Лист1!$A$2:$A$20</c:f>
              <c:strCache>
                <c:ptCount val="18"/>
                <c:pt idx="0">
                  <c:v> Жилищно-коммунальное хозяйство</c:v>
                </c:pt>
                <c:pt idx="1">
                  <c:v>·         Гражданская защита населения (ГО и ЧС)</c:v>
                </c:pt>
                <c:pt idx="2">
                  <c:v>·         Делопроизводство и документооборот </c:v>
                </c:pt>
                <c:pt idx="3">
                  <c:v>·         Земельный контроль</c:v>
                </c:pt>
                <c:pt idx="4">
                  <c:v>·         Жилищный контроль</c:v>
                </c:pt>
                <c:pt idx="5">
                  <c:v>·         Информатизация бизнес процессов</c:v>
                </c:pt>
                <c:pt idx="6">
                  <c:v>·         Кадровая политика, обучение персонала</c:v>
                </c:pt>
                <c:pt idx="7">
                  <c:v>·         Организационная работа</c:v>
                </c:pt>
                <c:pt idx="8">
                  <c:v>·         Правовой анализ</c:v>
                </c:pt>
                <c:pt idx="9">
                  <c:v>·         Финансы</c:v>
                </c:pt>
                <c:pt idx="10">
                  <c:v>·         Экономика и развитие</c:v>
                </c:pt>
                <c:pt idx="11">
                  <c:v>·         Архитектура</c:v>
                </c:pt>
                <c:pt idx="12">
                  <c:v>·         Бухгалтерский учет</c:v>
                </c:pt>
                <c:pt idx="13">
                  <c:v>·         Безопасность, режим и защита гостайны</c:v>
                </c:pt>
                <c:pt idx="14">
                  <c:v>·         Общественные объединения</c:v>
                </c:pt>
                <c:pt idx="15">
                  <c:v>·         Административная комиссия</c:v>
                </c:pt>
                <c:pt idx="16">
                  <c:v>·         Организация приема граждан</c:v>
                </c:pt>
                <c:pt idx="17">
                  <c:v>·         Управление имуществом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200</c:v>
                </c:pt>
                <c:pt idx="4">
                  <c:v>476</c:v>
                </c:pt>
                <c:pt idx="5">
                  <c:v>3</c:v>
                </c:pt>
                <c:pt idx="6">
                  <c:v>13</c:v>
                </c:pt>
                <c:pt idx="7">
                  <c:v>24</c:v>
                </c:pt>
                <c:pt idx="8">
                  <c:v>5</c:v>
                </c:pt>
                <c:pt idx="9">
                  <c:v>20</c:v>
                </c:pt>
                <c:pt idx="10">
                  <c:v>11</c:v>
                </c:pt>
                <c:pt idx="11">
                  <c:v>1</c:v>
                </c:pt>
                <c:pt idx="12">
                  <c:v>21</c:v>
                </c:pt>
                <c:pt idx="13">
                  <c:v>1</c:v>
                </c:pt>
                <c:pt idx="14">
                  <c:v>3</c:v>
                </c:pt>
                <c:pt idx="15">
                  <c:v>3</c:v>
                </c:pt>
                <c:pt idx="16">
                  <c:v>1</c:v>
                </c:pt>
                <c:pt idx="1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gapDepth val="100"/>
        <c:shape val="box"/>
        <c:axId val="185772672"/>
        <c:axId val="187064704"/>
        <c:axId val="0"/>
      </c:bar3DChart>
      <c:catAx>
        <c:axId val="185772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87064704"/>
        <c:crosses val="autoZero"/>
        <c:auto val="1"/>
        <c:lblAlgn val="ctr"/>
        <c:lblOffset val="100"/>
        <c:noMultiLvlLbl val="0"/>
      </c:catAx>
      <c:valAx>
        <c:axId val="187064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772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145967695358359"/>
          <c:y val="0.79465919644659799"/>
          <c:w val="5.4901640057423762E-2"/>
          <c:h val="8.010149894053940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0.06444</cdr:x>
      <cdr:y>0.01121</cdr:y>
    </cdr:from>
    <cdr:to>
      <cdr:x>0.95663</cdr:x>
      <cdr:y>0.07399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95300" y="47625"/>
          <a:ext cx="68580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 i="0" u="none" strike="noStrike" baseline="0">
              <a:latin typeface="Times New Roman" pitchFamily="18" charset="0"/>
              <a:cs typeface="Times New Roman" pitchFamily="18" charset="0"/>
            </a:rPr>
            <a:t>Тематика поступивших запросов в 2019 году в сравнении с 2018годом</a:t>
          </a:r>
          <a:endParaRPr lang="ru-RU" sz="1400"/>
        </a:p>
      </cdr:txBody>
    </cdr:sp>
  </cdr:relSizeAnchor>
  <cdr:relSizeAnchor xmlns:cdr="http://schemas.openxmlformats.org/drawingml/2006/chartDrawing">
    <cdr:from>
      <cdr:x>0.13383</cdr:x>
      <cdr:y>0.03812</cdr:y>
    </cdr:from>
    <cdr:to>
      <cdr:x>0.87732</cdr:x>
      <cdr:y>0.08969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028700" y="161925"/>
          <a:ext cx="57150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0.16605</cdr:x>
      <cdr:y>0.04484</cdr:y>
    </cdr:from>
    <cdr:to>
      <cdr:x>0.85874</cdr:x>
      <cdr:y>0.10314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276350" y="190500"/>
          <a:ext cx="53244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0.07182</cdr:x>
      <cdr:y>0</cdr:y>
    </cdr:from>
    <cdr:to>
      <cdr:x>0.99006</cdr:x>
      <cdr:y>0.09303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19097" y="0"/>
          <a:ext cx="7915344" cy="5334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ru-RU" sz="1400" b="1" i="0" baseline="0">
              <a:latin typeface="Times New Roman" pitchFamily="18" charset="0"/>
              <a:cs typeface="Times New Roman" pitchFamily="18" charset="0"/>
            </a:rPr>
            <a:t>Количество постановлений Администрации Железнодорожного</a:t>
          </a:r>
        </a:p>
        <a:p xmlns:a="http://schemas.openxmlformats.org/drawingml/2006/main">
          <a:pPr algn="ctr" rtl="0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ru-RU" sz="1400" b="1" i="0" baseline="0">
              <a:latin typeface="Times New Roman" pitchFamily="18" charset="0"/>
              <a:cs typeface="Times New Roman" pitchFamily="18" charset="0"/>
            </a:rPr>
            <a:t> внутригородского района за 2019 год по отделам в сравнении с 2018 годом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0.07182</cdr:x>
      <cdr:y>0.02159</cdr:y>
    </cdr:from>
    <cdr:to>
      <cdr:x>0.99006</cdr:x>
      <cdr:y>0.11462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19097" y="123797"/>
          <a:ext cx="7915344" cy="5334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ru-RU" sz="1400" b="1" i="0" baseline="0">
              <a:latin typeface="Times New Roman" pitchFamily="18" charset="0"/>
              <a:cs typeface="Times New Roman" pitchFamily="18" charset="0"/>
            </a:rPr>
            <a:t>Количество распоряжений Администрации Железнодорожного</a:t>
          </a:r>
        </a:p>
        <a:p xmlns:a="http://schemas.openxmlformats.org/drawingml/2006/main">
          <a:pPr algn="ctr" rtl="0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ru-RU" sz="1400" b="1" i="0" baseline="0">
              <a:latin typeface="Times New Roman" pitchFamily="18" charset="0"/>
              <a:cs typeface="Times New Roman" pitchFamily="18" charset="0"/>
            </a:rPr>
            <a:t> внутригородского района за 2019 год по отделам в сравнении с 2018 годом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68354-7FA7-432A-9FDC-279C463F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Ж/Д района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Общий отдел</dc:creator>
  <cp:lastModifiedBy>vasilevava</cp:lastModifiedBy>
  <cp:revision>9</cp:revision>
  <cp:lastPrinted>2020-01-13T10:56:00Z</cp:lastPrinted>
  <dcterms:created xsi:type="dcterms:W3CDTF">2020-01-09T05:03:00Z</dcterms:created>
  <dcterms:modified xsi:type="dcterms:W3CDTF">2020-01-13T11:04:00Z</dcterms:modified>
</cp:coreProperties>
</file>