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dxa"/>
        <w:tblInd w:w="4359" w:type="dxa"/>
        <w:tblLook w:val="04A0" w:firstRow="1" w:lastRow="0" w:firstColumn="1" w:lastColumn="0" w:noHBand="0" w:noVBand="1"/>
      </w:tblPr>
      <w:tblGrid>
        <w:gridCol w:w="5000"/>
      </w:tblGrid>
      <w:tr w:rsidR="00DE783F" w:rsidRPr="00C138F5" w:rsidTr="00167575">
        <w:trPr>
          <w:trHeight w:val="28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3F" w:rsidRPr="00C138F5" w:rsidRDefault="00DE783F" w:rsidP="0060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P37"/>
            <w:bookmarkEnd w:id="0"/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     </w:t>
            </w:r>
          </w:p>
        </w:tc>
      </w:tr>
      <w:tr w:rsidR="00DE783F" w:rsidRPr="00C138F5" w:rsidTr="00167575">
        <w:trPr>
          <w:trHeight w:val="28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3F" w:rsidRPr="00C138F5" w:rsidRDefault="00DE783F" w:rsidP="0060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   </w:t>
            </w:r>
          </w:p>
        </w:tc>
      </w:tr>
      <w:tr w:rsidR="00DE783F" w:rsidRPr="00C138F5" w:rsidTr="00167575">
        <w:trPr>
          <w:trHeight w:val="28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3F" w:rsidRPr="00C138F5" w:rsidRDefault="00DE783F" w:rsidP="0060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Железнодорожного внутригородского </w:t>
            </w:r>
          </w:p>
        </w:tc>
      </w:tr>
      <w:tr w:rsidR="00DE783F" w:rsidRPr="00C138F5" w:rsidTr="00167575">
        <w:trPr>
          <w:trHeight w:val="28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3F" w:rsidRPr="00C138F5" w:rsidRDefault="00DE783F" w:rsidP="00604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городского округа Самара     </w:t>
            </w:r>
          </w:p>
        </w:tc>
      </w:tr>
      <w:tr w:rsidR="00DE783F" w:rsidRPr="00C138F5" w:rsidTr="00167575">
        <w:trPr>
          <w:trHeight w:val="284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3F" w:rsidRPr="00C138F5" w:rsidRDefault="00DE783F" w:rsidP="002A2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от__</w:t>
            </w:r>
            <w:r w:rsidR="008B6658" w:rsidRPr="008B66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08.04.2019</w:t>
            </w:r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>__№___</w:t>
            </w:r>
            <w:r w:rsidR="008B6658" w:rsidRPr="008B665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="002A2866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8</w:t>
            </w:r>
            <w:bookmarkStart w:id="1" w:name="_GoBack"/>
            <w:bookmarkEnd w:id="1"/>
            <w:r w:rsidRPr="00C13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   </w:t>
            </w:r>
          </w:p>
        </w:tc>
      </w:tr>
    </w:tbl>
    <w:p w:rsidR="00203B0F" w:rsidRPr="00EA33D9" w:rsidRDefault="00203B0F" w:rsidP="00203B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</w:p>
    <w:p w:rsidR="00203B0F" w:rsidRDefault="00203B0F" w:rsidP="00203B0F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E783F" w:rsidRPr="00EA33D9" w:rsidRDefault="00DE783F" w:rsidP="00203B0F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B78A4" w:rsidRPr="00EA33D9" w:rsidRDefault="001B78A4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33D9">
        <w:rPr>
          <w:rFonts w:ascii="Times New Roman" w:hAnsi="Times New Roman" w:cs="Times New Roman"/>
          <w:sz w:val="28"/>
          <w:szCs w:val="28"/>
        </w:rPr>
        <w:t>Программа</w:t>
      </w:r>
    </w:p>
    <w:p w:rsidR="001B78A4" w:rsidRPr="00EA33D9" w:rsidRDefault="001B78A4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33D9"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="002D235D" w:rsidRPr="00EA33D9">
        <w:rPr>
          <w:rFonts w:ascii="Times New Roman" w:hAnsi="Times New Roman" w:cs="Times New Roman"/>
          <w:sz w:val="28"/>
          <w:szCs w:val="28"/>
        </w:rPr>
        <w:t>земельного</w:t>
      </w:r>
      <w:r w:rsidR="001C721D" w:rsidRPr="00EA33D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  <w:r w:rsidRPr="00EA33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6269" w:rsidRPr="00EA33D9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EA33D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323F65" w:rsidRPr="00EA33D9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DE783F" w:rsidRPr="00C138F5" w:rsidRDefault="00DE783F" w:rsidP="00DE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38F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663D0" w:rsidRPr="00EA33D9" w:rsidRDefault="001663D0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914"/>
      </w:tblGrid>
      <w:tr w:rsidR="00EA33D9" w:rsidRPr="00EA33D9" w:rsidTr="00DE783F">
        <w:trPr>
          <w:trHeight w:val="2408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основание разработки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Статья 8.2 </w:t>
            </w:r>
            <w:hyperlink r:id="rId7" w:history="1">
              <w:r w:rsidRPr="00EA33D9">
                <w:rPr>
                  <w:rFonts w:ascii="Times New Roman" w:hAnsi="Times New Roman"/>
                  <w:sz w:val="28"/>
                  <w:szCs w:val="28"/>
                  <w:lang w:eastAsia="ru-RU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EA33D9" w:rsidRPr="00EA33D9" w:rsidTr="00DE783F">
        <w:trPr>
          <w:trHeight w:val="352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DE783F" w:rsidP="00DE783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сполнени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1DD9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полномочий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осуществлению муниципального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контроля на территории </w:t>
            </w:r>
            <w:r w:rsidR="00EF6269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Железнодорожного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 Самарской области является соблюдение требований, установленных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земельным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законодательством Российской Федерации.</w:t>
            </w:r>
          </w:p>
        </w:tc>
      </w:tr>
      <w:tr w:rsidR="00EA33D9" w:rsidRPr="00EA33D9" w:rsidTr="00DE783F">
        <w:trPr>
          <w:trHeight w:val="32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Укрепление системы профилактики нарушений обязательных требований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законодательства.</w:t>
            </w:r>
          </w:p>
          <w:p w:rsidR="001663D0" w:rsidRDefault="001663D0" w:rsidP="002D235D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Выявление причин и факторов, способствующих нарушениям обязательных требований, установленных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земельным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законодательством</w:t>
            </w:r>
          </w:p>
          <w:p w:rsidR="00167575" w:rsidRDefault="00167575" w:rsidP="002D235D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7575" w:rsidRDefault="00167575" w:rsidP="002D235D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7575" w:rsidRDefault="00167575" w:rsidP="002D235D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7575" w:rsidRPr="00EA33D9" w:rsidRDefault="00167575" w:rsidP="002D235D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3D9" w:rsidRPr="00EA33D9" w:rsidTr="00B71AF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Краткий анализ текущего состояния подконтрольной сферы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EF6269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В Железнодорожном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внутригородско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 Самара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F0E51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конец 2018 года на учете в ЕГРН состоит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13 614</w:t>
            </w:r>
            <w:r w:rsidR="00EF0E51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земельных участков.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Значительная часть</w:t>
            </w:r>
            <w:r w:rsidR="00453D8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земельных участков поставлен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453D8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учет без координат границ, т.е. без определения фактически занимаемой площади, либо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используются</w:t>
            </w:r>
            <w:r w:rsidR="00453D8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нарушением границ. Имеются факты нецелевого использования земельных участков, занятия земель, собственность на которые не разграничена, без разрешительной документации. 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нормативной правовой базы в сфере</w:t>
            </w:r>
            <w:r w:rsidR="007A4554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</w:t>
            </w:r>
            <w:r w:rsidR="007A4554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законодательства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, а также повышение квалификации руководителей и работников поднадзорных субъектов</w:t>
            </w:r>
            <w:r w:rsidR="00453D8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физических лиц, 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могут способствовать снижению количества правонарушений в данной сфере.</w:t>
            </w:r>
          </w:p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В 201</w:t>
            </w:r>
            <w:r w:rsidR="007A4554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="00453D8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случаев причинения юридическими лицами и индивидуальными предпринимателями</w:t>
            </w:r>
            <w:r w:rsidR="008B2E37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53D8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физическими лицами,</w:t>
            </w:r>
            <w:r w:rsidR="008B2E37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отношении которых осуществлялись контрольно-надзорные мероприятия, вреда и возникновение угрозы здоровью граждан,</w:t>
            </w:r>
            <w:r w:rsidR="007A4554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окружающей среде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выявлено.</w:t>
            </w:r>
          </w:p>
          <w:p w:rsidR="001663D0" w:rsidRPr="00EA33D9" w:rsidRDefault="001663D0" w:rsidP="00625F5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проведен</w:t>
            </w:r>
            <w:r w:rsidR="00453D8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5321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258</w:t>
            </w:r>
            <w:r w:rsidR="00453D8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контрольных мероприятий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C5321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5321" w:rsidRPr="00EA33D9">
              <w:rPr>
                <w:rFonts w:ascii="Times New Roman" w:hAnsi="Times New Roman"/>
                <w:sz w:val="28"/>
                <w:szCs w:val="28"/>
              </w:rPr>
              <w:t xml:space="preserve">выявлено 192 нарушения требований земельного законодательства,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выдано</w:t>
            </w:r>
            <w:r w:rsidR="00DC5321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109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0429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предписаний</w:t>
            </w:r>
            <w:r w:rsidR="00625F5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C721D" w:rsidRPr="00EA33D9" w:rsidRDefault="001C721D" w:rsidP="00DC5321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В 2018 году проведено 1 совещани</w:t>
            </w:r>
            <w:r w:rsidR="005F0429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которые связаны с контрольно-надзорной деятельностью муниципального </w:t>
            </w:r>
            <w:r w:rsidR="00DC5321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емельного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контроля.</w:t>
            </w:r>
          </w:p>
        </w:tc>
      </w:tr>
      <w:tr w:rsidR="00EA33D9" w:rsidRPr="00EA33D9" w:rsidTr="00B71AF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8830D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 результативности мероприятий Программы на 201</w:t>
            </w:r>
            <w:r w:rsidR="008830D9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с указанием методики определения показателей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2A2866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5.15pt;margin-top:57.15pt;width:10.5pt;height:0;z-index:251658240;mso-position-horizontal-relative:text;mso-position-vertical-relative:text" o:connectortype="straight">
                  <v:stroke endarrow="block"/>
                </v:shape>
              </w:pic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Доля субъектов, у которых были устранены нарушения, выявленные в результате проведения контрольно-надзорных мероприятий (должно</w:t>
            </w:r>
            <w:r w:rsidR="00DE7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78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="00DE783F" w:rsidRPr="00DE7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100%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DE783F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проверок, на результаты которых поданы обоснованные жалобы </w:t>
            </w:r>
          </w:p>
          <w:p w:rsidR="001663D0" w:rsidRPr="00EA33D9" w:rsidRDefault="002A2866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64.15pt;margin-top:10.05pt;width:10.5pt;height:0;z-index:251659264" o:connectortype="straight">
                  <v:stroke endarrow="block"/>
                </v:shape>
              </w:pic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(должно</w:t>
            </w:r>
            <w:r w:rsidR="00DE783F" w:rsidRPr="00DE7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78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="00DE783F" w:rsidRPr="00DE7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0%</w:t>
            </w:r>
            <w:r w:rsidR="00DE783F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DE783F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проверок, результаты которых были признаны недействительными </w:t>
            </w:r>
          </w:p>
          <w:p w:rsidR="001663D0" w:rsidRPr="00EA33D9" w:rsidRDefault="002A2866" w:rsidP="00DE783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64.15pt;margin-top:9pt;width:10.5pt;height:0;z-index:251660288" o:connectortype="straight">
                  <v:stroke endarrow="block"/>
                </v:shape>
              </w:pict>
            </w:r>
            <w:r w:rsidR="001663D0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(должно</w:t>
            </w:r>
            <w:r w:rsidR="00DE783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n </w:t>
            </w:r>
            <w:r w:rsidR="00DE783F" w:rsidRPr="00DE7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E7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E783F" w:rsidRPr="00DE783F"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  <w:r w:rsidR="00DE783F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EA33D9" w:rsidRPr="00EA33D9" w:rsidTr="00B71AF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позволит:</w:t>
            </w:r>
          </w:p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повысить эффективность профилактической работы, проводимой </w:t>
            </w:r>
            <w:r w:rsidR="00D42FBB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органом муниципального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</w:t>
            </w:r>
            <w:r w:rsidR="00D42FBB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контроля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предупреждению нарушений юридическими лицами, индивидуальными предпринимателями</w:t>
            </w:r>
            <w:r w:rsidR="005F0429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, физическими лицами,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требований</w:t>
            </w:r>
            <w:r w:rsidR="00D2111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</w:t>
            </w:r>
            <w:r w:rsidR="00D2111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законодательства;</w:t>
            </w:r>
          </w:p>
          <w:p w:rsidR="001663D0" w:rsidRPr="00EA33D9" w:rsidRDefault="001663D0" w:rsidP="00B71AF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улучшить информационное обеспечение деятельности по профилактике и предупреждению нарушений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</w:t>
            </w:r>
            <w:r w:rsidR="00D2111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законодательства;</w:t>
            </w:r>
          </w:p>
          <w:p w:rsidR="001663D0" w:rsidRPr="00EA33D9" w:rsidRDefault="001663D0" w:rsidP="00D2111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уменьшить число нарушений </w:t>
            </w:r>
            <w:r w:rsidR="002D235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земельного</w:t>
            </w:r>
            <w:r w:rsidR="00D2111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</w:t>
            </w:r>
          </w:p>
        </w:tc>
      </w:tr>
      <w:tr w:rsidR="00EA33D9" w:rsidRPr="00EA33D9" w:rsidTr="00B71AF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1663D0" w:rsidP="008830D9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</w:t>
            </w:r>
            <w:r w:rsidR="008830D9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мы, перечень уполномоченных лиц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, ответственных за организацию и проведение профилактических мероприятий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3D0" w:rsidRPr="00EA33D9" w:rsidRDefault="00DC5321" w:rsidP="00DC5321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Отдел муниципального контроля А</w:t>
            </w:r>
            <w:r w:rsidR="00D2111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r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Железнодорожного</w:t>
            </w:r>
            <w:r w:rsidR="00D2111A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1C721D" w:rsidRPr="00EA33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663D0" w:rsidRPr="00EA33D9" w:rsidRDefault="001663D0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3D0" w:rsidRPr="00EA33D9" w:rsidRDefault="001663D0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3D0" w:rsidRPr="00EA33D9" w:rsidRDefault="00525E0F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33D9">
        <w:rPr>
          <w:rFonts w:ascii="Times New Roman" w:hAnsi="Times New Roman" w:cs="Times New Roman"/>
          <w:sz w:val="28"/>
          <w:szCs w:val="28"/>
        </w:rPr>
        <w:t>Мероприятия по реализации Программы</w:t>
      </w:r>
    </w:p>
    <w:p w:rsidR="001663D0" w:rsidRPr="00EA33D9" w:rsidRDefault="001663D0" w:rsidP="001B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4870" w:type="pct"/>
        <w:tblLook w:val="04A0" w:firstRow="1" w:lastRow="0" w:firstColumn="1" w:lastColumn="0" w:noHBand="0" w:noVBand="1"/>
      </w:tblPr>
      <w:tblGrid>
        <w:gridCol w:w="595"/>
        <w:gridCol w:w="3889"/>
        <w:gridCol w:w="2545"/>
        <w:gridCol w:w="2293"/>
      </w:tblGrid>
      <w:tr w:rsidR="00EA33D9" w:rsidRPr="00EA33D9" w:rsidTr="00DE783F">
        <w:tc>
          <w:tcPr>
            <w:tcW w:w="319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86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1365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1230" w:type="pct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A33D9" w:rsidRPr="00EA33D9" w:rsidTr="00DE783F">
        <w:trPr>
          <w:trHeight w:val="4980"/>
        </w:trPr>
        <w:tc>
          <w:tcPr>
            <w:tcW w:w="319" w:type="pct"/>
            <w:vAlign w:val="center"/>
          </w:tcPr>
          <w:p w:rsidR="00525E0F" w:rsidRPr="00EA33D9" w:rsidRDefault="00525E0F" w:rsidP="00204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86" w:type="pct"/>
          </w:tcPr>
          <w:p w:rsidR="00525E0F" w:rsidRPr="00EA33D9" w:rsidRDefault="00525E0F" w:rsidP="00DC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</w:t>
            </w:r>
            <w:r w:rsidR="00DC5321" w:rsidRPr="00EA33D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 район»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 w:rsidR="001C721D" w:rsidRPr="00EA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35D" w:rsidRPr="00EA33D9"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</w:tc>
        <w:tc>
          <w:tcPr>
            <w:tcW w:w="1365" w:type="pct"/>
          </w:tcPr>
          <w:p w:rsidR="00525E0F" w:rsidRPr="00EA33D9" w:rsidRDefault="00525E0F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30" w:type="pct"/>
          </w:tcPr>
          <w:p w:rsidR="00525E0F" w:rsidRPr="00EA33D9" w:rsidRDefault="00DC5321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  <w:r w:rsidR="00DE783F" w:rsidRPr="00C138F5">
              <w:rPr>
                <w:rFonts w:ascii="Times New Roman" w:hAnsi="Times New Roman"/>
                <w:sz w:val="28"/>
                <w:szCs w:val="28"/>
              </w:rPr>
              <w:t>, муниципальный инспектор</w:t>
            </w:r>
            <w:r w:rsidR="001C721D" w:rsidRPr="00EA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33D9" w:rsidRPr="00EA33D9" w:rsidTr="00DE783F">
        <w:tc>
          <w:tcPr>
            <w:tcW w:w="319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86" w:type="pct"/>
          </w:tcPr>
          <w:p w:rsidR="00525E0F" w:rsidRPr="00EA33D9" w:rsidRDefault="00525E0F" w:rsidP="00DC5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</w:t>
            </w:r>
            <w:r w:rsidR="00DC5321" w:rsidRPr="00EA33D9">
              <w:rPr>
                <w:rFonts w:ascii="Times New Roman" w:hAnsi="Times New Roman"/>
                <w:sz w:val="28"/>
                <w:szCs w:val="28"/>
              </w:rPr>
              <w:t>Железнодорожный район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>» в разделе «Муниципальный контроль»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 w:rsidR="001C721D" w:rsidRPr="00EA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35D" w:rsidRPr="00EA33D9"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</w:tc>
        <w:tc>
          <w:tcPr>
            <w:tcW w:w="1365" w:type="pct"/>
          </w:tcPr>
          <w:p w:rsidR="00525E0F" w:rsidRPr="00EA33D9" w:rsidRDefault="00525E0F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На регулярной основе в течение 2019 года</w:t>
            </w:r>
          </w:p>
        </w:tc>
        <w:tc>
          <w:tcPr>
            <w:tcW w:w="1230" w:type="pct"/>
          </w:tcPr>
          <w:p w:rsidR="00525E0F" w:rsidRPr="00EA33D9" w:rsidRDefault="00DC5321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  <w:r w:rsidR="00DE783F" w:rsidRPr="00C138F5">
              <w:rPr>
                <w:rFonts w:ascii="Times New Roman" w:hAnsi="Times New Roman"/>
                <w:sz w:val="28"/>
                <w:szCs w:val="28"/>
              </w:rPr>
              <w:t>, муниципальный инспектор</w:t>
            </w:r>
            <w:r w:rsidR="001C721D" w:rsidRPr="00EA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33D9" w:rsidRPr="00EA33D9" w:rsidTr="00DE783F">
        <w:tc>
          <w:tcPr>
            <w:tcW w:w="319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86" w:type="pct"/>
          </w:tcPr>
          <w:p w:rsidR="00525E0F" w:rsidRPr="00EA33D9" w:rsidRDefault="00525E0F" w:rsidP="00204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Информирование юридических лиц, индивидуальных предпринимателей</w:t>
            </w:r>
            <w:r w:rsidR="002D235D" w:rsidRPr="00EA33D9">
              <w:rPr>
                <w:rFonts w:ascii="Times New Roman" w:hAnsi="Times New Roman"/>
                <w:sz w:val="28"/>
                <w:szCs w:val="28"/>
              </w:rPr>
              <w:t>, физических лиц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требований.</w:t>
            </w:r>
          </w:p>
        </w:tc>
        <w:tc>
          <w:tcPr>
            <w:tcW w:w="1365" w:type="pct"/>
          </w:tcPr>
          <w:p w:rsidR="00525E0F" w:rsidRPr="00EA33D9" w:rsidRDefault="00525E0F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На регулярной основе в течение 2019 года</w:t>
            </w:r>
          </w:p>
        </w:tc>
        <w:tc>
          <w:tcPr>
            <w:tcW w:w="1230" w:type="pct"/>
          </w:tcPr>
          <w:p w:rsidR="00525E0F" w:rsidRPr="00EA33D9" w:rsidRDefault="00DC5321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  <w:r w:rsidR="00DE783F" w:rsidRPr="00C138F5">
              <w:rPr>
                <w:rFonts w:ascii="Times New Roman" w:hAnsi="Times New Roman"/>
                <w:sz w:val="28"/>
                <w:szCs w:val="28"/>
              </w:rPr>
              <w:t>, муниципальный инспектор</w:t>
            </w:r>
          </w:p>
        </w:tc>
      </w:tr>
      <w:tr w:rsidR="00EA33D9" w:rsidRPr="00EA33D9" w:rsidTr="00DE783F">
        <w:tc>
          <w:tcPr>
            <w:tcW w:w="319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86" w:type="pct"/>
          </w:tcPr>
          <w:p w:rsidR="00525E0F" w:rsidRPr="00EA33D9" w:rsidRDefault="00525E0F" w:rsidP="002D23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</w:t>
            </w:r>
            <w:r w:rsidR="001C721D" w:rsidRPr="00EA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35D" w:rsidRPr="00EA33D9"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 контроля и размещение на официальном сайте Администрации городского округа Самара во вкладке «</w:t>
            </w:r>
            <w:r w:rsidR="00DC5321" w:rsidRPr="00EA33D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 район» в разделе «Муниципальный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 w:rsidR="002D235D" w:rsidRPr="00EA33D9">
              <w:rPr>
                <w:rFonts w:ascii="Times New Roman" w:hAnsi="Times New Roman"/>
                <w:sz w:val="28"/>
                <w:szCs w:val="28"/>
              </w:rPr>
              <w:t>, физическими лицами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 в целях недопущений таких нарушений.</w:t>
            </w:r>
          </w:p>
        </w:tc>
        <w:tc>
          <w:tcPr>
            <w:tcW w:w="1365" w:type="pct"/>
          </w:tcPr>
          <w:p w:rsidR="00525E0F" w:rsidRPr="00EA33D9" w:rsidRDefault="00525E0F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Не позднее 31.01.2020</w:t>
            </w:r>
          </w:p>
        </w:tc>
        <w:tc>
          <w:tcPr>
            <w:tcW w:w="1230" w:type="pct"/>
          </w:tcPr>
          <w:p w:rsidR="00525E0F" w:rsidRPr="00EA33D9" w:rsidRDefault="002D235D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  <w:r w:rsidR="00DE783F" w:rsidRPr="00C138F5">
              <w:rPr>
                <w:rFonts w:ascii="Times New Roman" w:hAnsi="Times New Roman"/>
                <w:sz w:val="28"/>
                <w:szCs w:val="28"/>
              </w:rPr>
              <w:t>, муниципальный инспектор</w:t>
            </w:r>
          </w:p>
        </w:tc>
      </w:tr>
      <w:tr w:rsidR="00EA33D9" w:rsidRPr="00EA33D9" w:rsidTr="00DE783F">
        <w:tc>
          <w:tcPr>
            <w:tcW w:w="319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86" w:type="pct"/>
          </w:tcPr>
          <w:p w:rsidR="00525E0F" w:rsidRPr="00EA33D9" w:rsidRDefault="00525E0F" w:rsidP="00525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В</w:t>
            </w:r>
            <w:r w:rsidR="008830D9" w:rsidRPr="00EA33D9">
              <w:rPr>
                <w:rFonts w:ascii="Times New Roman" w:hAnsi="Times New Roman"/>
                <w:sz w:val="28"/>
                <w:szCs w:val="28"/>
              </w:rPr>
              <w:t>ы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8" w:history="1">
              <w:r w:rsidRPr="00EA33D9">
                <w:rPr>
                  <w:rFonts w:ascii="Times New Roman" w:hAnsi="Times New Roman"/>
                  <w:sz w:val="28"/>
                  <w:szCs w:val="28"/>
                </w:rPr>
                <w:t>статьей 8.2</w:t>
              </w:r>
            </w:hyperlink>
            <w:r w:rsidRPr="00EA33D9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1365" w:type="pct"/>
          </w:tcPr>
          <w:p w:rsidR="00525E0F" w:rsidRPr="00EA33D9" w:rsidRDefault="00525E0F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При наличии сведений о признаках нарушений обязательных требований</w:t>
            </w:r>
          </w:p>
        </w:tc>
        <w:tc>
          <w:tcPr>
            <w:tcW w:w="1230" w:type="pct"/>
          </w:tcPr>
          <w:p w:rsidR="00525E0F" w:rsidRPr="00EA33D9" w:rsidRDefault="00DC5321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  <w:r w:rsidR="00DE783F" w:rsidRPr="00C138F5">
              <w:rPr>
                <w:rFonts w:ascii="Times New Roman" w:hAnsi="Times New Roman"/>
                <w:sz w:val="28"/>
                <w:szCs w:val="28"/>
              </w:rPr>
              <w:t>, муниципальный инспектор</w:t>
            </w:r>
            <w:r w:rsidR="001C721D" w:rsidRPr="00EA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33D9" w:rsidRPr="00EA33D9" w:rsidTr="00DE783F">
        <w:tc>
          <w:tcPr>
            <w:tcW w:w="319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86" w:type="pct"/>
          </w:tcPr>
          <w:p w:rsidR="00525E0F" w:rsidRPr="00EA33D9" w:rsidRDefault="00525E0F" w:rsidP="00883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Разъяснение порядка проведения контрольно-надзорных мероприятий, в том числе прав и обязанностей подконтрольного субъекта, прав и обязанностей юридических лиц, индивидуальных предпринимателей</w:t>
            </w:r>
            <w:r w:rsidR="008830D9" w:rsidRPr="00EA33D9">
              <w:rPr>
                <w:rFonts w:ascii="Times New Roman" w:hAnsi="Times New Roman"/>
                <w:sz w:val="28"/>
                <w:szCs w:val="28"/>
              </w:rPr>
              <w:t>,</w:t>
            </w:r>
            <w:r w:rsidR="002D235D" w:rsidRPr="00EA33D9">
              <w:rPr>
                <w:rFonts w:ascii="Times New Roman" w:hAnsi="Times New Roman"/>
                <w:sz w:val="28"/>
                <w:szCs w:val="28"/>
              </w:rPr>
              <w:t xml:space="preserve"> физических лиц</w:t>
            </w:r>
            <w:r w:rsidR="00DC5321" w:rsidRPr="00EA33D9">
              <w:rPr>
                <w:rFonts w:ascii="Times New Roman" w:hAnsi="Times New Roman"/>
                <w:sz w:val="28"/>
                <w:szCs w:val="28"/>
              </w:rPr>
              <w:t>,</w:t>
            </w:r>
            <w:r w:rsidRPr="00EA33D9">
              <w:rPr>
                <w:rFonts w:ascii="Times New Roman" w:hAnsi="Times New Roman"/>
                <w:sz w:val="28"/>
                <w:szCs w:val="28"/>
              </w:rPr>
              <w:t xml:space="preserve"> сроков проведения мероприятий, порядка их обжалования.</w:t>
            </w:r>
          </w:p>
        </w:tc>
        <w:tc>
          <w:tcPr>
            <w:tcW w:w="1365" w:type="pct"/>
          </w:tcPr>
          <w:p w:rsidR="00525E0F" w:rsidRPr="00EA33D9" w:rsidRDefault="00525E0F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При поступлении соответствующих заявлений от юридических лиц и (или) индивидуальных предпринимателей</w:t>
            </w:r>
            <w:r w:rsidR="002D235D" w:rsidRPr="00EA33D9">
              <w:rPr>
                <w:rFonts w:ascii="Times New Roman" w:hAnsi="Times New Roman"/>
                <w:sz w:val="28"/>
                <w:szCs w:val="28"/>
              </w:rPr>
              <w:t>, физических лиц</w:t>
            </w:r>
          </w:p>
        </w:tc>
        <w:tc>
          <w:tcPr>
            <w:tcW w:w="1230" w:type="pct"/>
          </w:tcPr>
          <w:p w:rsidR="00525E0F" w:rsidRPr="00EA33D9" w:rsidRDefault="009F0E63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  <w:r w:rsidR="00DE783F" w:rsidRPr="00C138F5">
              <w:rPr>
                <w:rFonts w:ascii="Times New Roman" w:hAnsi="Times New Roman"/>
                <w:sz w:val="28"/>
                <w:szCs w:val="28"/>
              </w:rPr>
              <w:t>, муниципальный инспектор</w:t>
            </w:r>
            <w:r w:rsidR="001C721D" w:rsidRPr="00EA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A33D9" w:rsidRPr="00EA33D9" w:rsidTr="00DE783F">
        <w:tc>
          <w:tcPr>
            <w:tcW w:w="319" w:type="pct"/>
            <w:vAlign w:val="center"/>
          </w:tcPr>
          <w:p w:rsidR="00525E0F" w:rsidRPr="00EA33D9" w:rsidRDefault="00525E0F" w:rsidP="00204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86" w:type="pct"/>
          </w:tcPr>
          <w:p w:rsidR="00525E0F" w:rsidRPr="00EA33D9" w:rsidRDefault="00525E0F" w:rsidP="002D2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Внесение информации о проводимых проверках и их результатах в АИС «Единый реестр проверок»</w:t>
            </w:r>
            <w:r w:rsidR="002D235D" w:rsidRPr="00EA33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5" w:type="pct"/>
          </w:tcPr>
          <w:p w:rsidR="00525E0F" w:rsidRPr="00EA33D9" w:rsidRDefault="00525E0F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В сроки, предусмотренные законодательством</w:t>
            </w:r>
          </w:p>
        </w:tc>
        <w:tc>
          <w:tcPr>
            <w:tcW w:w="1230" w:type="pct"/>
          </w:tcPr>
          <w:p w:rsidR="00525E0F" w:rsidRPr="00EA33D9" w:rsidRDefault="009F0E63" w:rsidP="00DE783F">
            <w:pPr>
              <w:rPr>
                <w:rFonts w:ascii="Times New Roman" w:hAnsi="Times New Roman"/>
                <w:sz w:val="28"/>
                <w:szCs w:val="28"/>
              </w:rPr>
            </w:pPr>
            <w:r w:rsidRPr="00EA33D9"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  <w:r w:rsidR="00DE783F" w:rsidRPr="00C138F5">
              <w:rPr>
                <w:rFonts w:ascii="Times New Roman" w:hAnsi="Times New Roman"/>
                <w:sz w:val="28"/>
                <w:szCs w:val="28"/>
              </w:rPr>
              <w:t>, муниципальный инспектор</w:t>
            </w:r>
            <w:r w:rsidR="001C721D" w:rsidRPr="00EA3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B78A4" w:rsidRPr="00EA33D9" w:rsidRDefault="001B78A4" w:rsidP="001B78A4">
      <w:pPr>
        <w:rPr>
          <w:rFonts w:ascii="Times New Roman" w:hAnsi="Times New Roman"/>
          <w:sz w:val="28"/>
          <w:szCs w:val="28"/>
        </w:rPr>
      </w:pPr>
    </w:p>
    <w:p w:rsidR="00167575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7575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7575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7575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7575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7575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7575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1DA7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Е.А. Антипова</w:t>
      </w:r>
    </w:p>
    <w:p w:rsidR="00167575" w:rsidRPr="00167575" w:rsidRDefault="00167575" w:rsidP="001675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339 01 18</w:t>
      </w:r>
    </w:p>
    <w:sectPr w:rsidR="00167575" w:rsidRPr="00167575" w:rsidSect="00F71D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28" w:rsidRDefault="006F6128" w:rsidP="00F71D9E">
      <w:pPr>
        <w:spacing w:after="0" w:line="240" w:lineRule="auto"/>
      </w:pPr>
      <w:r>
        <w:separator/>
      </w:r>
    </w:p>
  </w:endnote>
  <w:endnote w:type="continuationSeparator" w:id="0">
    <w:p w:rsidR="006F6128" w:rsidRDefault="006F6128" w:rsidP="00F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28" w:rsidRDefault="006F6128" w:rsidP="00F71D9E">
      <w:pPr>
        <w:spacing w:after="0" w:line="240" w:lineRule="auto"/>
      </w:pPr>
      <w:r>
        <w:separator/>
      </w:r>
    </w:p>
  </w:footnote>
  <w:footnote w:type="continuationSeparator" w:id="0">
    <w:p w:rsidR="006F6128" w:rsidRDefault="006F6128" w:rsidP="00F7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090577"/>
      <w:docPartObj>
        <w:docPartGallery w:val="Page Numbers (Top of Page)"/>
        <w:docPartUnique/>
      </w:docPartObj>
    </w:sdtPr>
    <w:sdtEndPr/>
    <w:sdtContent>
      <w:p w:rsidR="00D91F3E" w:rsidRDefault="00CD7D61">
        <w:pPr>
          <w:pStyle w:val="a3"/>
          <w:jc w:val="center"/>
        </w:pPr>
        <w:r>
          <w:fldChar w:fldCharType="begin"/>
        </w:r>
        <w:r w:rsidR="00D91F3E">
          <w:instrText>PAGE   \* MERGEFORMAT</w:instrText>
        </w:r>
        <w:r>
          <w:fldChar w:fldCharType="separate"/>
        </w:r>
        <w:r w:rsidR="002A2866">
          <w:rPr>
            <w:noProof/>
          </w:rPr>
          <w:t>2</w:t>
        </w:r>
        <w:r>
          <w:fldChar w:fldCharType="end"/>
        </w:r>
      </w:p>
    </w:sdtContent>
  </w:sdt>
  <w:p w:rsidR="00D91F3E" w:rsidRDefault="00D91F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178"/>
    <w:multiLevelType w:val="hybridMultilevel"/>
    <w:tmpl w:val="68867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1756E8"/>
    <w:multiLevelType w:val="hybridMultilevel"/>
    <w:tmpl w:val="33B653BE"/>
    <w:lvl w:ilvl="0" w:tplc="42D44944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9AC06DF"/>
    <w:multiLevelType w:val="hybridMultilevel"/>
    <w:tmpl w:val="74F2CA1A"/>
    <w:lvl w:ilvl="0" w:tplc="02BC2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B0F"/>
    <w:rsid w:val="00000C21"/>
    <w:rsid w:val="000B2A9F"/>
    <w:rsid w:val="00115515"/>
    <w:rsid w:val="001203CE"/>
    <w:rsid w:val="0012659A"/>
    <w:rsid w:val="001663D0"/>
    <w:rsid w:val="00167575"/>
    <w:rsid w:val="001B78A4"/>
    <w:rsid w:val="001C721D"/>
    <w:rsid w:val="00203B0F"/>
    <w:rsid w:val="00234FFB"/>
    <w:rsid w:val="002A2866"/>
    <w:rsid w:val="002C403A"/>
    <w:rsid w:val="002C688F"/>
    <w:rsid w:val="002D235D"/>
    <w:rsid w:val="00323F65"/>
    <w:rsid w:val="00344EC9"/>
    <w:rsid w:val="0040183F"/>
    <w:rsid w:val="00440BC7"/>
    <w:rsid w:val="00453D8A"/>
    <w:rsid w:val="00525E0F"/>
    <w:rsid w:val="005B31EB"/>
    <w:rsid w:val="005E1DD9"/>
    <w:rsid w:val="005F0429"/>
    <w:rsid w:val="00625F50"/>
    <w:rsid w:val="006F6128"/>
    <w:rsid w:val="00757E99"/>
    <w:rsid w:val="007A4554"/>
    <w:rsid w:val="00860CA2"/>
    <w:rsid w:val="008830D9"/>
    <w:rsid w:val="008B2E37"/>
    <w:rsid w:val="008B6658"/>
    <w:rsid w:val="0099016A"/>
    <w:rsid w:val="009D1613"/>
    <w:rsid w:val="009F0E63"/>
    <w:rsid w:val="00AB0550"/>
    <w:rsid w:val="00B3171E"/>
    <w:rsid w:val="00BE1922"/>
    <w:rsid w:val="00C03A3F"/>
    <w:rsid w:val="00C56F0D"/>
    <w:rsid w:val="00C77B30"/>
    <w:rsid w:val="00C91897"/>
    <w:rsid w:val="00CD7D61"/>
    <w:rsid w:val="00D1470F"/>
    <w:rsid w:val="00D2111A"/>
    <w:rsid w:val="00D42FBB"/>
    <w:rsid w:val="00D91F3E"/>
    <w:rsid w:val="00DC5321"/>
    <w:rsid w:val="00DE783F"/>
    <w:rsid w:val="00E32BC3"/>
    <w:rsid w:val="00EA33D9"/>
    <w:rsid w:val="00EE6E94"/>
    <w:rsid w:val="00EF0E51"/>
    <w:rsid w:val="00EF6269"/>
    <w:rsid w:val="00F017A8"/>
    <w:rsid w:val="00F11DA7"/>
    <w:rsid w:val="00F11F08"/>
    <w:rsid w:val="00F71D9E"/>
    <w:rsid w:val="00F86D2C"/>
    <w:rsid w:val="00FA3E61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  <w15:docId w15:val="{A9305E1B-D3D4-4489-A1B1-8781FD5C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0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3B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B0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0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203B0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3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B0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03B0F"/>
    <w:pPr>
      <w:ind w:left="720"/>
      <w:contextualSpacing/>
    </w:pPr>
  </w:style>
  <w:style w:type="paragraph" w:styleId="a6">
    <w:name w:val="No Spacing"/>
    <w:uiPriority w:val="1"/>
    <w:qFormat/>
    <w:rsid w:val="00203B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"/>
    <w:uiPriority w:val="99"/>
    <w:rsid w:val="00203B0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03B0F"/>
    <w:rPr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03B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3B0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0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uiPriority w:val="99"/>
    <w:rsid w:val="00203B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03B0F"/>
    <w:rPr>
      <w:i/>
      <w:iCs/>
    </w:rPr>
  </w:style>
  <w:style w:type="paragraph" w:customStyle="1" w:styleId="ae">
    <w:name w:val="Заголовок статьи"/>
    <w:basedOn w:val="a"/>
    <w:next w:val="a"/>
    <w:uiPriority w:val="99"/>
    <w:rsid w:val="00203B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">
    <w:name w:val="Текст (справка)"/>
    <w:basedOn w:val="a"/>
    <w:next w:val="a"/>
    <w:uiPriority w:val="99"/>
    <w:rsid w:val="00203B0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03B0F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203B0F"/>
  </w:style>
  <w:style w:type="paragraph" w:customStyle="1" w:styleId="af2">
    <w:name w:val="Комментарий пользователя"/>
    <w:basedOn w:val="ac"/>
    <w:next w:val="a"/>
    <w:uiPriority w:val="99"/>
    <w:rsid w:val="00203B0F"/>
    <w:pPr>
      <w:jc w:val="left"/>
    </w:pPr>
    <w:rPr>
      <w:shd w:val="clear" w:color="auto" w:fill="FFDFE0"/>
    </w:rPr>
  </w:style>
  <w:style w:type="paragraph" w:customStyle="1" w:styleId="af3">
    <w:name w:val="Прижатый влево"/>
    <w:basedOn w:val="a"/>
    <w:next w:val="a"/>
    <w:uiPriority w:val="99"/>
    <w:rsid w:val="00203B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7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71D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52D6C88EC3BA1ABBD2F70648BDCA4137C6F77315142BD4013EADDEC367E5F5CFC0ECCE3UEj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Костраков Игорь Николаевич</dc:creator>
  <cp:lastModifiedBy>Лошкарева Ирина Валерьевна</cp:lastModifiedBy>
  <cp:revision>12</cp:revision>
  <dcterms:created xsi:type="dcterms:W3CDTF">2019-01-17T05:35:00Z</dcterms:created>
  <dcterms:modified xsi:type="dcterms:W3CDTF">2019-04-09T11:32:00Z</dcterms:modified>
</cp:coreProperties>
</file>