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6B" w:rsidRPr="00DB0DE2" w:rsidRDefault="006F4BFD" w:rsidP="006F4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DE2">
        <w:rPr>
          <w:rFonts w:ascii="Times New Roman" w:hAnsi="Times New Roman" w:cs="Times New Roman"/>
          <w:b/>
          <w:sz w:val="32"/>
          <w:szCs w:val="32"/>
        </w:rPr>
        <w:t xml:space="preserve">Сводный годовой отчет о ходе реализации </w:t>
      </w:r>
      <w:proofErr w:type="gramStart"/>
      <w:r w:rsidRPr="00DB0DE2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Pr="00DB0DE2">
        <w:rPr>
          <w:rFonts w:ascii="Times New Roman" w:hAnsi="Times New Roman" w:cs="Times New Roman"/>
          <w:b/>
          <w:sz w:val="32"/>
          <w:szCs w:val="32"/>
        </w:rPr>
        <w:t xml:space="preserve"> об оценке эффективности реализации муниципальных программ за 2018 год.</w:t>
      </w:r>
    </w:p>
    <w:p w:rsidR="001D0590" w:rsidRDefault="006F4BFD" w:rsidP="006F4B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на территории Железнодорожного внутригородского района городского округа Самара действовало 3  муниципальные Программы (далее – Программы). Предусмотренный объем финансирования, необходимый для выполнения программных мероприятий в 2018 году составил 57 112,1 тыс. руб.</w:t>
      </w:r>
      <w:r w:rsidR="001D0590">
        <w:rPr>
          <w:rFonts w:ascii="Times New Roman" w:hAnsi="Times New Roman" w:cs="Times New Roman"/>
          <w:sz w:val="24"/>
          <w:szCs w:val="24"/>
        </w:rPr>
        <w:t>, в том числе средства вышестоящих бюджетов 29 042,5 тыс. руб. Освоено 52 476,01 тыс. руб. (91,9 %), в том числе сре</w:t>
      </w:r>
      <w:r w:rsidR="00DB0DE2">
        <w:rPr>
          <w:rFonts w:ascii="Times New Roman" w:hAnsi="Times New Roman" w:cs="Times New Roman"/>
          <w:sz w:val="24"/>
          <w:szCs w:val="24"/>
        </w:rPr>
        <w:t>дств</w:t>
      </w:r>
      <w:r w:rsidR="001D0590">
        <w:rPr>
          <w:rFonts w:ascii="Times New Roman" w:hAnsi="Times New Roman" w:cs="Times New Roman"/>
          <w:sz w:val="24"/>
          <w:szCs w:val="24"/>
        </w:rPr>
        <w:t xml:space="preserve"> вышестоящих бюджетов 29 042,5 тыс. руб. (100 %).</w:t>
      </w:r>
    </w:p>
    <w:p w:rsidR="006F4BFD" w:rsidRPr="00F055A8" w:rsidRDefault="001D0590" w:rsidP="001D05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A8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 Программ.</w:t>
      </w:r>
    </w:p>
    <w:p w:rsidR="00343331" w:rsidRPr="00343331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33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43331" w:rsidRPr="00343331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331">
        <w:rPr>
          <w:rFonts w:ascii="Times New Roman" w:hAnsi="Times New Roman" w:cs="Times New Roman"/>
          <w:b/>
          <w:sz w:val="24"/>
          <w:szCs w:val="24"/>
        </w:rPr>
        <w:t>Железнодорожного внутригородского района городского округа Самара</w:t>
      </w:r>
    </w:p>
    <w:p w:rsidR="00343331" w:rsidRPr="00343331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331">
        <w:rPr>
          <w:rFonts w:ascii="Times New Roman" w:hAnsi="Times New Roman" w:cs="Times New Roman"/>
          <w:b/>
          <w:sz w:val="24"/>
          <w:szCs w:val="24"/>
        </w:rPr>
        <w:t>"Молодежь" на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  <w:r w:rsidRPr="00343331">
        <w:rPr>
          <w:rFonts w:ascii="Times New Roman" w:hAnsi="Times New Roman" w:cs="Times New Roman"/>
          <w:b/>
          <w:sz w:val="24"/>
          <w:szCs w:val="24"/>
        </w:rPr>
        <w:t>.</w:t>
      </w:r>
    </w:p>
    <w:p w:rsidR="00343331" w:rsidRPr="001B1B59" w:rsidRDefault="00343331" w:rsidP="00343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331" w:rsidRPr="0085187A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87A">
        <w:rPr>
          <w:rFonts w:ascii="Times New Roman" w:hAnsi="Times New Roman" w:cs="Times New Roman"/>
          <w:b/>
          <w:sz w:val="24"/>
          <w:szCs w:val="24"/>
        </w:rPr>
        <w:t>Целью Программы является:</w:t>
      </w:r>
      <w:r w:rsidRPr="0085187A">
        <w:rPr>
          <w:rFonts w:ascii="Times New Roman" w:hAnsi="Times New Roman" w:cs="Times New Roman"/>
          <w:sz w:val="24"/>
          <w:szCs w:val="24"/>
        </w:rPr>
        <w:t xml:space="preserve"> создание социально-экономических, правовых, организационных и информационных условий для социального становления и развития молодых граждан, наиболее полной реализации их потенциалов в интересах всего общества</w:t>
      </w:r>
    </w:p>
    <w:p w:rsidR="00343331" w:rsidRPr="0085187A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87A">
        <w:rPr>
          <w:rFonts w:ascii="Times New Roman" w:hAnsi="Times New Roman" w:cs="Times New Roman"/>
          <w:sz w:val="24"/>
          <w:szCs w:val="24"/>
        </w:rPr>
        <w:t xml:space="preserve">Достижение указанной цели обеспечивается за счет решения следующих </w:t>
      </w:r>
      <w:r w:rsidRPr="0085187A">
        <w:rPr>
          <w:rFonts w:ascii="Times New Roman" w:hAnsi="Times New Roman" w:cs="Times New Roman"/>
          <w:b/>
          <w:sz w:val="24"/>
          <w:szCs w:val="24"/>
        </w:rPr>
        <w:t>задач</w:t>
      </w:r>
      <w:r w:rsidRPr="0085187A">
        <w:rPr>
          <w:rFonts w:ascii="Times New Roman" w:hAnsi="Times New Roman" w:cs="Times New Roman"/>
          <w:sz w:val="24"/>
          <w:szCs w:val="24"/>
        </w:rPr>
        <w:t>:</w:t>
      </w:r>
    </w:p>
    <w:p w:rsidR="00343331" w:rsidRPr="0085187A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87A">
        <w:rPr>
          <w:rFonts w:ascii="Times New Roman" w:hAnsi="Times New Roman" w:cs="Times New Roman"/>
          <w:sz w:val="24"/>
          <w:szCs w:val="24"/>
        </w:rPr>
        <w:t>1. Формирование социально активной позиции молодежи;</w:t>
      </w:r>
    </w:p>
    <w:p w:rsidR="00343331" w:rsidRPr="0085187A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87A">
        <w:rPr>
          <w:rFonts w:ascii="Times New Roman" w:hAnsi="Times New Roman" w:cs="Times New Roman"/>
          <w:sz w:val="24"/>
          <w:szCs w:val="24"/>
        </w:rPr>
        <w:t>2. Гражданско-патриотическое воспитание молодежи;</w:t>
      </w:r>
    </w:p>
    <w:p w:rsidR="00343331" w:rsidRPr="0085187A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87A">
        <w:rPr>
          <w:rFonts w:ascii="Times New Roman" w:hAnsi="Times New Roman" w:cs="Times New Roman"/>
          <w:sz w:val="24"/>
          <w:szCs w:val="24"/>
        </w:rPr>
        <w:t>3. Профессиональное становление и развитие молодежи, организация занятости молодежи и несовершеннолетних граждан;</w:t>
      </w:r>
    </w:p>
    <w:p w:rsidR="00343331" w:rsidRPr="0085187A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87A">
        <w:rPr>
          <w:rFonts w:ascii="Times New Roman" w:hAnsi="Times New Roman" w:cs="Times New Roman"/>
          <w:sz w:val="24"/>
          <w:szCs w:val="24"/>
        </w:rPr>
        <w:t>4. Развитие волонтерского движения на территории городского округа Самара</w:t>
      </w:r>
    </w:p>
    <w:p w:rsidR="00343331" w:rsidRPr="0085187A" w:rsidRDefault="00343331" w:rsidP="0085187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43331" w:rsidRPr="0085187A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7A">
        <w:rPr>
          <w:rFonts w:ascii="Times New Roman" w:hAnsi="Times New Roman" w:cs="Times New Roman"/>
          <w:b/>
          <w:sz w:val="24"/>
          <w:szCs w:val="24"/>
        </w:rPr>
        <w:t>Мероприятие «Организация и проведение Фестиваля «Мы Молодые».</w:t>
      </w:r>
    </w:p>
    <w:p w:rsidR="00343331" w:rsidRPr="0085187A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31" w:rsidRPr="0085187A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87A">
        <w:rPr>
          <w:rFonts w:ascii="Times New Roman" w:hAnsi="Times New Roman" w:cs="Times New Roman"/>
          <w:sz w:val="24"/>
          <w:szCs w:val="24"/>
        </w:rPr>
        <w:t>На оказание услуги по организации и проведению Фестиваля «Мы молодые» бюджетом Железнодорожного внутригородского района городского округа Самара предусмотрено  100,0 тыс. руб.</w:t>
      </w:r>
    </w:p>
    <w:p w:rsidR="00343331" w:rsidRPr="0085187A" w:rsidRDefault="0085187A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Кассовый расход по МК за 2018 год</w:t>
      </w:r>
      <w:r w:rsidR="00343331" w:rsidRPr="0085187A">
        <w:rPr>
          <w:rFonts w:ascii="Times New Roman" w:hAnsi="Times New Roman" w:cs="Times New Roman"/>
          <w:sz w:val="24"/>
          <w:szCs w:val="24"/>
        </w:rPr>
        <w:t xml:space="preserve"> составил 100,0 тыс. руб. </w:t>
      </w:r>
    </w:p>
    <w:p w:rsidR="00343331" w:rsidRPr="0085187A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87A">
        <w:rPr>
          <w:rFonts w:ascii="Times New Roman" w:hAnsi="Times New Roman" w:cs="Times New Roman"/>
          <w:sz w:val="24"/>
          <w:szCs w:val="24"/>
        </w:rPr>
        <w:t xml:space="preserve">С целью поощрения активных участников добровольческих акций и мероприятий, развития волонтерского движения, развития гражданско-патриотического воспитания молодежи на территории Железнодорожного внутригородского района городского округа Самара </w:t>
      </w:r>
      <w:proofErr w:type="gramStart"/>
      <w:r w:rsidRPr="0085187A">
        <w:rPr>
          <w:rFonts w:ascii="Times New Roman" w:hAnsi="Times New Roman" w:cs="Times New Roman"/>
          <w:sz w:val="24"/>
          <w:szCs w:val="24"/>
        </w:rPr>
        <w:t>Администрацией Железнодорожного внутригородского района городского округа Самара заключен Муниципальный Контракт №0142300048518001376-0768978-01 от 23 июля 2018 года (далее МК) с ООО "СТУДИЯ 3,14" на оказание услуг по организации культурно-массовых мероприятий с концертной программой, посвященной подведению итогов молодежных акций «Мы молодые», на общую сумму 100,0 тыс. руб. В рамках МК, в период с 09.08.2018г. по 24.08.2018г., оказаны услуги по организации</w:t>
      </w:r>
      <w:proofErr w:type="gramEnd"/>
      <w:r w:rsidRPr="00851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87A">
        <w:rPr>
          <w:rFonts w:ascii="Times New Roman" w:hAnsi="Times New Roman" w:cs="Times New Roman"/>
          <w:sz w:val="24"/>
          <w:szCs w:val="24"/>
        </w:rPr>
        <w:t>и проведению цикла культурно-массовых мероприятий с концертной программой «Мы единое целое!», а так же осуществлено подведение итогов молодежных акций «Фестиваль волонтерских отрядов «Мы молодые!», на территории Железнодорожного внутригородского района городского округа Самара, с целью  реализации молодежной политики района по четырем адресам на  территории Железнодорожного внутригородского района городского округа Самара: спортивная площадка микрорайона 1/41 по адресу: ул. Структурная, 48;</w:t>
      </w:r>
      <w:proofErr w:type="gramEnd"/>
      <w:r w:rsidRPr="0085187A">
        <w:rPr>
          <w:rFonts w:ascii="Times New Roman" w:hAnsi="Times New Roman" w:cs="Times New Roman"/>
          <w:sz w:val="24"/>
          <w:szCs w:val="24"/>
        </w:rPr>
        <w:t xml:space="preserve"> спортивная площадка микрорайонов 1/37 и 1/38 по адресу: ул. Волгина, 110; спортивная площадка микрорайонов 1/32 и 1/33 по адресу: ул. Гагарина, 39; спортивная площадка микрорайонов 1/15, 1/16, 1/17 по адресу: ул. Пензенская, 65А.</w:t>
      </w:r>
    </w:p>
    <w:p w:rsidR="00343331" w:rsidRPr="0085187A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87A">
        <w:rPr>
          <w:rFonts w:ascii="Times New Roman" w:hAnsi="Times New Roman" w:cs="Times New Roman"/>
          <w:sz w:val="24"/>
          <w:szCs w:val="24"/>
        </w:rPr>
        <w:lastRenderedPageBreak/>
        <w:t>Участники молодежных праздничных мероприятий приняли активное участие в спортивных соревнованиях, эстафетах, интеллектуальных викторинах, творческих конкурсах. С целью поощрения победителей, призеров, лауреатов и участников работы интерактивных спортивных и творческих площадок был предоставлен в рамках МК призовой фонд в виде канцелярских изделий (ручки с логотипом Железнодорожного внутригородского района) общим количеством 500 штук (по 125 штук для каждого из четырех мероприятий).</w:t>
      </w:r>
    </w:p>
    <w:p w:rsidR="00343331" w:rsidRPr="0085187A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87A">
        <w:rPr>
          <w:rFonts w:ascii="Times New Roman" w:hAnsi="Times New Roman" w:cs="Times New Roman"/>
          <w:sz w:val="24"/>
          <w:szCs w:val="24"/>
        </w:rPr>
        <w:t xml:space="preserve">В рамках каждого праздника проведены поощрительные одноименные акции «Мы молодые», с награждением активных представителей молодежной среды – волонтеров, принявших участие в социально-значимых мероприятиях по благоустройству и озеленению территории микрорайонов Железнодорожного внутригородского района городского округа Самара: «Дерево Победы», «Чистый район – чистый город», «Цветы района», «Аллея Сирени», «Благоустройство Двора», «Наши меньшие друзья», «Зеленый Двор», «Комфортный Двор», проявивших социальную активность и ответственность в организации досуговых, праздничных и развлекательных мероприятий для детей, молодежи и жителей района старшей возрастной группы: </w:t>
      </w:r>
      <w:proofErr w:type="gramStart"/>
      <w:r w:rsidRPr="0085187A">
        <w:rPr>
          <w:rFonts w:ascii="Times New Roman" w:hAnsi="Times New Roman" w:cs="Times New Roman"/>
          <w:sz w:val="24"/>
          <w:szCs w:val="24"/>
        </w:rPr>
        <w:t>«Выходи гулять», «Добрые соседи», «Мой талантливый сосед», «Шире круг», «Веселые старты», «Спортивная семья», «Серебряный возраст», «Лучшие друзья», «Семейные посиделки», «Веселые выходные».</w:t>
      </w:r>
      <w:proofErr w:type="gramEnd"/>
      <w:r w:rsidRPr="0085187A">
        <w:rPr>
          <w:rFonts w:ascii="Times New Roman" w:hAnsi="Times New Roman" w:cs="Times New Roman"/>
          <w:sz w:val="24"/>
          <w:szCs w:val="24"/>
        </w:rPr>
        <w:t xml:space="preserve"> В качестве ценных памятных подарков были вручены: конференц-сумки для ноутбука в количестве  100 штук и сумки спортивные в количестве 50 штук. </w:t>
      </w:r>
    </w:p>
    <w:p w:rsidR="00343331" w:rsidRPr="0085187A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87A">
        <w:rPr>
          <w:rFonts w:ascii="Times New Roman" w:hAnsi="Times New Roman" w:cs="Times New Roman"/>
          <w:sz w:val="24"/>
          <w:szCs w:val="24"/>
        </w:rPr>
        <w:t>Услуги по Муниципальному Контракту №0142300048518001376-0768978-01 от 23 июля 2018 года оказаны в полном объёме и в соответствии с условиями муниципального контракта. Нарушений требований муниципального контракта не выявлено.</w:t>
      </w:r>
    </w:p>
    <w:p w:rsidR="00343331" w:rsidRPr="0085187A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31" w:rsidRPr="0085187A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7A">
        <w:rPr>
          <w:rFonts w:ascii="Times New Roman" w:hAnsi="Times New Roman" w:cs="Times New Roman"/>
          <w:b/>
          <w:sz w:val="24"/>
          <w:szCs w:val="24"/>
        </w:rPr>
        <w:t>Мероприятие «Организация и проведение цикла акций «Пожиратели незаконной рекламы».</w:t>
      </w:r>
    </w:p>
    <w:p w:rsidR="00343331" w:rsidRPr="0085187A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31" w:rsidRPr="0085187A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87A">
        <w:rPr>
          <w:rFonts w:ascii="Times New Roman" w:hAnsi="Times New Roman" w:cs="Times New Roman"/>
          <w:sz w:val="24"/>
          <w:szCs w:val="24"/>
        </w:rPr>
        <w:t>Финансирования на данное мероприятие бюджетом Железнодорожного внутригородского района городского округа Самара не предусмотрено.</w:t>
      </w:r>
    </w:p>
    <w:p w:rsidR="00343331" w:rsidRPr="0085187A" w:rsidRDefault="00343331" w:rsidP="0085187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87A">
        <w:rPr>
          <w:rFonts w:ascii="Times New Roman" w:hAnsi="Times New Roman" w:cs="Times New Roman"/>
          <w:sz w:val="24"/>
          <w:szCs w:val="24"/>
        </w:rPr>
        <w:t>В 2018 году, с 01.04. по 30.04., в рамках проведения месячника  по благоустройству на территории Железнодорожного внутригородского района городского округа Самара, уже по традиции, проводилась добровольческая акция «Пожира</w:t>
      </w:r>
      <w:r w:rsidR="0085187A">
        <w:rPr>
          <w:rFonts w:ascii="Times New Roman" w:hAnsi="Times New Roman" w:cs="Times New Roman"/>
          <w:sz w:val="24"/>
          <w:szCs w:val="24"/>
        </w:rPr>
        <w:t xml:space="preserve">тели незаконной рекламы». </w:t>
      </w:r>
    </w:p>
    <w:p w:rsidR="00343331" w:rsidRPr="0085187A" w:rsidRDefault="0085187A" w:rsidP="0085187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3331" w:rsidRPr="0085187A">
        <w:rPr>
          <w:rFonts w:ascii="Times New Roman" w:hAnsi="Times New Roman" w:cs="Times New Roman"/>
          <w:sz w:val="24"/>
          <w:szCs w:val="24"/>
        </w:rPr>
        <w:t>23 мая 2018 года, в актовом зале МБУ ДО "ЦДОД "Лидер" городского округа Самара, по адресу пр. Карла Маркса, 31 состоялось торжественное награждение Грамотами и Благодарственными письмами от Администрации Железнодорожного внутригородского района городского округа Самара волонтеров акции «Пожиратели незаконной рекламы»  на территории Железнодорожного внутригородского района городского округа Самара за активное участие и качественную работу по благоустройству территории района.</w:t>
      </w:r>
    </w:p>
    <w:p w:rsidR="00343331" w:rsidRPr="0085187A" w:rsidRDefault="00343331" w:rsidP="0034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31" w:rsidRPr="00C1477E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E">
        <w:rPr>
          <w:rFonts w:ascii="Times New Roman" w:hAnsi="Times New Roman" w:cs="Times New Roman"/>
          <w:b/>
          <w:sz w:val="24"/>
          <w:szCs w:val="24"/>
        </w:rPr>
        <w:t>Мероприятие «Организация и проведение цикла акций</w:t>
      </w:r>
    </w:p>
    <w:p w:rsidR="00343331" w:rsidRPr="00C1477E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E">
        <w:rPr>
          <w:rFonts w:ascii="Times New Roman" w:hAnsi="Times New Roman" w:cs="Times New Roman"/>
          <w:b/>
          <w:sz w:val="24"/>
          <w:szCs w:val="24"/>
        </w:rPr>
        <w:t>«Шефство над воинскими захоронениями».</w:t>
      </w:r>
    </w:p>
    <w:p w:rsidR="00343331" w:rsidRPr="00C1477E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31" w:rsidRPr="00C1477E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77E">
        <w:rPr>
          <w:rFonts w:ascii="Times New Roman" w:hAnsi="Times New Roman" w:cs="Times New Roman"/>
          <w:sz w:val="24"/>
          <w:szCs w:val="24"/>
        </w:rPr>
        <w:t>Финансирования на данное мероприятие бюджетом Железнодорожного внутригородского района городского округа Самара не предусмотрено.</w:t>
      </w:r>
    </w:p>
    <w:p w:rsidR="00343331" w:rsidRPr="00C1477E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77E">
        <w:rPr>
          <w:rFonts w:ascii="Times New Roman" w:hAnsi="Times New Roman" w:cs="Times New Roman"/>
          <w:sz w:val="24"/>
          <w:szCs w:val="24"/>
        </w:rPr>
        <w:t>На территории Железнодорожного внутригородского района в период месячника по благоустройству проводился цикл акций «Шефство над воинскими захоронениями».</w:t>
      </w:r>
    </w:p>
    <w:p w:rsidR="00343331" w:rsidRPr="00C1477E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77E">
        <w:rPr>
          <w:rFonts w:ascii="Times New Roman" w:hAnsi="Times New Roman" w:cs="Times New Roman"/>
          <w:sz w:val="24"/>
          <w:szCs w:val="24"/>
        </w:rPr>
        <w:t>Данный ци</w:t>
      </w:r>
      <w:proofErr w:type="gramStart"/>
      <w:r w:rsidRPr="00C1477E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C1477E">
        <w:rPr>
          <w:rFonts w:ascii="Times New Roman" w:hAnsi="Times New Roman" w:cs="Times New Roman"/>
          <w:sz w:val="24"/>
          <w:szCs w:val="24"/>
        </w:rPr>
        <w:t>ючал в себя мероприятия по увековечиванию памяти павших в борьбе за независимость нашей Родины (шефство над братским захоронением; возложение цветов; минута молчания; выставление почетного караула и других патриотических мероприятий).</w:t>
      </w:r>
    </w:p>
    <w:p w:rsidR="00343331" w:rsidRPr="00C1477E" w:rsidRDefault="00343331" w:rsidP="003433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E">
        <w:rPr>
          <w:rFonts w:ascii="Times New Roman" w:hAnsi="Times New Roman" w:cs="Times New Roman"/>
          <w:sz w:val="24"/>
          <w:szCs w:val="24"/>
        </w:rPr>
        <w:lastRenderedPageBreak/>
        <w:t xml:space="preserve">       Учащиеся муниципального бюджетного общеобразовательного учреждения "Школа № 94 имени полного кавалера ордена Славы </w:t>
      </w:r>
      <w:proofErr w:type="spellStart"/>
      <w:r w:rsidRPr="00C1477E">
        <w:rPr>
          <w:rFonts w:ascii="Times New Roman" w:hAnsi="Times New Roman" w:cs="Times New Roman"/>
          <w:sz w:val="24"/>
          <w:szCs w:val="24"/>
        </w:rPr>
        <w:t>Щеканова</w:t>
      </w:r>
      <w:proofErr w:type="spellEnd"/>
      <w:r w:rsidRPr="00C1477E">
        <w:rPr>
          <w:rFonts w:ascii="Times New Roman" w:hAnsi="Times New Roman" w:cs="Times New Roman"/>
          <w:sz w:val="24"/>
          <w:szCs w:val="24"/>
        </w:rPr>
        <w:t xml:space="preserve"> Н.Ф." городского округа Самара, муниципального бюджетного общеобразовательного учреждения "Школа № 121" городского округа Самара, студенты государственного бюджетного профессионального образовательного учреждения Самарской области «Самарский государственный колледж сервисных технологий и дизайна» принимали активное участие в мероприятиях.</w:t>
      </w:r>
    </w:p>
    <w:p w:rsidR="00343331" w:rsidRPr="00C1477E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77E">
        <w:rPr>
          <w:rFonts w:ascii="Times New Roman" w:hAnsi="Times New Roman" w:cs="Times New Roman"/>
          <w:sz w:val="24"/>
          <w:szCs w:val="24"/>
        </w:rPr>
        <w:t>В рамках проведения акции за 2018 год благоустроены (уборка зимних накоплений, природного и бытового мусора, косметическая обработка объектов): мемориальный комплекс «Аллея Славы»; братская могила, в которой захоронены советские воины, умершие от ран в госпиталях города Куйбышева в годы Великой Отечественной войны; обелиск воинам, павшим в войне с фашизмом, расположенные на территории городского кладбища (ул. Партизанская, 12).</w:t>
      </w:r>
      <w:proofErr w:type="gramEnd"/>
    </w:p>
    <w:p w:rsidR="00343331" w:rsidRPr="00C1477E" w:rsidRDefault="00343331" w:rsidP="003433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E">
        <w:rPr>
          <w:rFonts w:ascii="Times New Roman" w:hAnsi="Times New Roman" w:cs="Times New Roman"/>
          <w:sz w:val="24"/>
          <w:szCs w:val="24"/>
        </w:rPr>
        <w:t xml:space="preserve">       Учащиеся постоянно осуществляли </w:t>
      </w:r>
      <w:proofErr w:type="gramStart"/>
      <w:r w:rsidRPr="00C147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477E">
        <w:rPr>
          <w:rFonts w:ascii="Times New Roman" w:hAnsi="Times New Roman" w:cs="Times New Roman"/>
          <w:sz w:val="24"/>
          <w:szCs w:val="24"/>
        </w:rPr>
        <w:t xml:space="preserve"> состоянием данных объектов. В преддверии празднования 73-й годовщины Победы в Великой Отечественной войне учащимися проводились минуты молчания в память о погибших, возложения цветов к мемориалам.</w:t>
      </w:r>
    </w:p>
    <w:p w:rsidR="00343331" w:rsidRPr="00C1477E" w:rsidRDefault="00C1477E" w:rsidP="003433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3331" w:rsidRPr="00C1477E">
        <w:rPr>
          <w:rFonts w:ascii="Times New Roman" w:hAnsi="Times New Roman" w:cs="Times New Roman"/>
          <w:sz w:val="24"/>
          <w:szCs w:val="24"/>
        </w:rPr>
        <w:t>Всего в проведении цикла акций приняло участие 215 участников – студентов, учащихся, молодых специалистов, проживающих и осуществляющих свою деятельность на территории Железнодорожного внутригородского района городского округа Самара.</w:t>
      </w:r>
    </w:p>
    <w:p w:rsidR="00DA2A1B" w:rsidRDefault="00DA2A1B" w:rsidP="00DA2A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3331" w:rsidRPr="00DA2A1B" w:rsidRDefault="00343331" w:rsidP="00DA2A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1B">
        <w:rPr>
          <w:rFonts w:ascii="Times New Roman" w:hAnsi="Times New Roman" w:cs="Times New Roman"/>
          <w:b/>
          <w:sz w:val="24"/>
          <w:szCs w:val="24"/>
        </w:rPr>
        <w:t>Мероприятие «Организация и проведение цикла акций «Чистый берег».</w:t>
      </w:r>
    </w:p>
    <w:p w:rsidR="00343331" w:rsidRPr="00DA2A1B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>Финансирования на данное мероприятие бюджетом Железнодорожного внутригородского района городского округа Самара не предусмотрено.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С 17.09.2018г.  по 21.09.2018г., в рамках экологического воспитания подрастающего поколения на территории Железнодорожного внутригородского района городского округа Самара, уже по традиции, проводилась добровольческая экологическая акция «Чистый берег». 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>С 10.09.2018г. по 14.09.2018г. было подано 11 заявок от 11 учреждений Железнодорожного внутригородского района городского округа Самара для участия в Акци</w:t>
      </w:r>
      <w:r w:rsidR="00DA2A1B">
        <w:rPr>
          <w:rFonts w:ascii="Times New Roman" w:hAnsi="Times New Roman" w:cs="Times New Roman"/>
          <w:sz w:val="24"/>
          <w:szCs w:val="24"/>
        </w:rPr>
        <w:t>и.</w:t>
      </w:r>
    </w:p>
    <w:p w:rsidR="00343331" w:rsidRPr="00DA2A1B" w:rsidRDefault="00DA2A1B" w:rsidP="00DA2A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331" w:rsidRPr="00DA2A1B">
        <w:rPr>
          <w:rFonts w:ascii="Times New Roman" w:hAnsi="Times New Roman" w:cs="Times New Roman"/>
          <w:sz w:val="24"/>
          <w:szCs w:val="24"/>
        </w:rPr>
        <w:t xml:space="preserve">Участниками Акции стали 275 школьников и студентов 11 добровольческих отрядов. Ежедневно, волонтерскими отрядами проводились мероприятия по уборке прибрежной зоны. </w:t>
      </w:r>
    </w:p>
    <w:p w:rsidR="00343331" w:rsidRPr="00DA2A1B" w:rsidRDefault="00343331" w:rsidP="00DA2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>Усилиями добровольцев очистили прибрежную зону реки Самары от мусора, сухих веток и пищевых отходов, продемонстрировав тем самым неравнодушие к экологичес</w:t>
      </w:r>
      <w:r w:rsidR="00DA2A1B">
        <w:rPr>
          <w:rFonts w:ascii="Times New Roman" w:hAnsi="Times New Roman" w:cs="Times New Roman"/>
          <w:sz w:val="24"/>
          <w:szCs w:val="24"/>
        </w:rPr>
        <w:t xml:space="preserve">кому состоянию районной среды. </w:t>
      </w:r>
      <w:r w:rsidRPr="00DA2A1B">
        <w:rPr>
          <w:rFonts w:ascii="Times New Roman" w:hAnsi="Times New Roman" w:cs="Times New Roman"/>
          <w:sz w:val="24"/>
          <w:szCs w:val="24"/>
        </w:rPr>
        <w:t>В ходе Акции собрали 158 мешков мусора.</w:t>
      </w:r>
    </w:p>
    <w:p w:rsidR="00343331" w:rsidRPr="00DA2A1B" w:rsidRDefault="00DA2A1B" w:rsidP="00DA2A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331" w:rsidRPr="00DA2A1B">
        <w:rPr>
          <w:rFonts w:ascii="Times New Roman" w:hAnsi="Times New Roman" w:cs="Times New Roman"/>
          <w:sz w:val="24"/>
          <w:szCs w:val="24"/>
        </w:rPr>
        <w:t>21 сентября 2018 года, в актовом зале МБУ ДО "ЦДОД "Лидер" городского округа Самара, по адресу пр. Карла Маркса, 31 состоялось торжественное награждение волонтеров экологической акции «Чистый берег» Грамотами и Благодарственными письмами от Администрации Железнодорожного внутригородского района городского округа Самара за активное участие  и качественную работу по благоустройству территории района.</w:t>
      </w:r>
    </w:p>
    <w:p w:rsidR="00343331" w:rsidRPr="00DA2A1B" w:rsidRDefault="00343331" w:rsidP="0034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31" w:rsidRPr="00DA2A1B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1B">
        <w:rPr>
          <w:rFonts w:ascii="Times New Roman" w:hAnsi="Times New Roman" w:cs="Times New Roman"/>
          <w:b/>
          <w:sz w:val="24"/>
          <w:szCs w:val="24"/>
        </w:rPr>
        <w:t>Мероприятие «Организация и проведение  цикла акций</w:t>
      </w:r>
    </w:p>
    <w:p w:rsidR="00343331" w:rsidRPr="00DA2A1B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1B">
        <w:rPr>
          <w:rFonts w:ascii="Times New Roman" w:hAnsi="Times New Roman" w:cs="Times New Roman"/>
          <w:b/>
          <w:sz w:val="24"/>
          <w:szCs w:val="24"/>
        </w:rPr>
        <w:t>«Мы помним Ваш подвиг».</w:t>
      </w:r>
    </w:p>
    <w:p w:rsidR="00343331" w:rsidRPr="00DA2A1B" w:rsidRDefault="00343331" w:rsidP="00343331">
      <w:pPr>
        <w:pStyle w:val="ConsPlusNormal"/>
        <w:tabs>
          <w:tab w:val="left" w:pos="6345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2A1B">
        <w:rPr>
          <w:rFonts w:ascii="Times New Roman" w:hAnsi="Times New Roman" w:cs="Times New Roman"/>
          <w:b/>
          <w:sz w:val="24"/>
          <w:szCs w:val="24"/>
        </w:rPr>
        <w:tab/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>Финансирования на данное мероприятие бюджетом Железнодорожного внутригородского района городского округа Самара не предусмотрено.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         Общеобразовательные учреждения, расположенные на территории Железнодорожного внутригородского района в течение отчетного периода 2018 года систематически на регулярной основе принимают участие в организации и проведении цикла акций «Мы помним Ваш подвиг».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lastRenderedPageBreak/>
        <w:t xml:space="preserve">           В рамках акции проводились следующие мероприятия: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-в Молодёжном центре «Мы вместе!» ГБПОУ </w:t>
      </w:r>
      <w:proofErr w:type="gramStart"/>
      <w:r w:rsidRPr="00DA2A1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A2A1B">
        <w:rPr>
          <w:rFonts w:ascii="Times New Roman" w:hAnsi="Times New Roman" w:cs="Times New Roman"/>
          <w:sz w:val="24"/>
          <w:szCs w:val="24"/>
        </w:rPr>
        <w:t xml:space="preserve"> «Самарский колледж сервисных технологий и дизайна» по адресу: ул. Дзержинского, 31,  учащиеся образовательных учреждений района и представители Общественного Молодежного Парламента посетили интерактивную лекцию «Поисковое дело» с использованием электронных архивов для поиска пропавших без вести, при содействии специалистов Администрации Железнодорожного внутригородского района.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-в МБОУ "Школа № 37" городского округа Самара (ул. Тухачевского, 224) состоялось торжественное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 – патриотическое мероприятие «Встреча трех поколений». В мероприятии приняли участие члены ветеранских организаций, члены Общественного Молодежного Парламента, педагогические работники и учащиеся МБОУ Школы №37.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-члены Общественного Молодежного Парламента приняли участие в торжественном мероприятии, посвященном Дню защитника Отечества, с возложением цветов к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гарельефу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 Родины-матери и Вечному огню на площади Славы в Ленинском внутригородском районе 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-представители Общественного Молодежного Парламента приняли участие в  районном этапе городской легкоатлетической эстафеты, посвященной празднованию 73-й годовщины Победы в Великой Отечественной войне. Место проведения мероприятия - Сквер  им. О.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Санфировой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gramStart"/>
      <w:r w:rsidRPr="00DA2A1B">
        <w:rPr>
          <w:rFonts w:ascii="Times New Roman" w:hAnsi="Times New Roman" w:cs="Times New Roman"/>
          <w:sz w:val="24"/>
          <w:szCs w:val="24"/>
        </w:rPr>
        <w:t>Аэродромная</w:t>
      </w:r>
      <w:proofErr w:type="gramEnd"/>
      <w:r w:rsidRPr="00DA2A1B">
        <w:rPr>
          <w:rFonts w:ascii="Times New Roman" w:hAnsi="Times New Roman" w:cs="Times New Roman"/>
          <w:sz w:val="24"/>
          <w:szCs w:val="24"/>
        </w:rPr>
        <w:t xml:space="preserve">, 13).  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-учащиеся и педагоги учреждений общего среднего образования, члены Общественного Молодежного Парламента приняли участие в акции «Вахта памяти». Они </w:t>
      </w:r>
      <w:proofErr w:type="gramStart"/>
      <w:r w:rsidRPr="00DA2A1B">
        <w:rPr>
          <w:rFonts w:ascii="Times New Roman" w:hAnsi="Times New Roman" w:cs="Times New Roman"/>
          <w:sz w:val="24"/>
          <w:szCs w:val="24"/>
        </w:rPr>
        <w:t>почтили минутой молчания память погибших героев ВОВ и возложили</w:t>
      </w:r>
      <w:proofErr w:type="gramEnd"/>
      <w:r w:rsidRPr="00DA2A1B">
        <w:rPr>
          <w:rFonts w:ascii="Times New Roman" w:hAnsi="Times New Roman" w:cs="Times New Roman"/>
          <w:sz w:val="24"/>
          <w:szCs w:val="24"/>
        </w:rPr>
        <w:t xml:space="preserve"> живые цветы к мемориальным объектам, расположенных на территории района (по отдельному графику).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-учащиеся и педагоги школ № 121, 167, 116, члены Общественного Молодежного Парламента приняли участие в акции «Вахта памяти» в сквере им.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О.Санфировой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. Они почтили минутой молчания память погибших героев ВОВ. К монументу О.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Санфировой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 возложили живые цветы. В акции приняли участие более 100 человек.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-в сквере О.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Санфировой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 прошло социально-значимое мероприятие - праздничный концерт, посвященный 73-й годовщине ВОВ. В атмосфере праздника прошла акция «Георгиевская ленточка», прозвучали военные песни и стихи, а всех желающих угостили настоящей солдатской кашей. Представители Общественного Молодежного Парламента организовали сервисное обслуживание раздачи солдатской каши.  Праздник завершился салютом из гелиевых воздушных шаров, в честь Великой Победы. 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>-организована концертная программа "Тюльпаны ветеранам", посвященная 73-й годовщине Победы в Великой Отечественной войне. Прозвучали военные песни и стихи, всех желающих угостили настоящей солдатской кашей.  Представители Общественного Молодежного Парламента организовали сервисное обслуживание раздачи солдатской каши. Место проведения мероприятия – территория МБОУ Школа №134 (ул. Мостовая,12).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>-в преддверии 73-й годовщины Дня Победы для жителей поселка Толевый был организован праздничный концерт. В программе прозвучали патриотические творческие выступления. Все желающие попробовали настоящую солдатскую кашу. Представители Общественного Молодежного Парламента организовали сервисное обслуживание раздачи солдатской каши.   Место проведения мероприятия – территория МБОУ Школа №59 (ул. Белогородская,2).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- Члены общественного Молодежного Парламента приняли участие в праздничном культурно-массовом мероприятии с концертной программой «Подарок ветеранам» для жителей, посвященное Дню Победы в Великой отечественной войне 1941-1945гг., которое состоялось в МБУК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>. Самара «Дом культуры «ЗАРЯ» (Проезд 9 мая, 16).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- представители Общественного Молодежного Парламента приняли участие в районном </w:t>
      </w:r>
      <w:r w:rsidRPr="00DA2A1B">
        <w:rPr>
          <w:rFonts w:ascii="Times New Roman" w:hAnsi="Times New Roman" w:cs="Times New Roman"/>
          <w:sz w:val="24"/>
          <w:szCs w:val="24"/>
        </w:rPr>
        <w:lastRenderedPageBreak/>
        <w:t xml:space="preserve">турнире по настольному теннису среди жителей, посвященный празднования 73-й годовщине Победы в Великой Отечественной войне, которое прошло в спортивном зале МБОУ Школа №59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DA2A1B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DA2A1B">
        <w:rPr>
          <w:rFonts w:ascii="Times New Roman" w:hAnsi="Times New Roman" w:cs="Times New Roman"/>
          <w:sz w:val="24"/>
          <w:szCs w:val="24"/>
        </w:rPr>
        <w:t xml:space="preserve">. Самара (ул.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Белогородская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, 2). 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          Всего в проведении цикла акций приняло участие более 5000 участников – студентов, учащихся, молодых специалистов, представителей Общественного Молодежного Парламента, проживающих и осуществляющих свою деятельность на территории Железнодорожного внутригородского района городского округа Самара. 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31" w:rsidRPr="00DA2A1B" w:rsidRDefault="00343331" w:rsidP="0034333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1B">
        <w:rPr>
          <w:rFonts w:ascii="Times New Roman" w:hAnsi="Times New Roman" w:cs="Times New Roman"/>
          <w:b/>
          <w:sz w:val="24"/>
          <w:szCs w:val="24"/>
        </w:rPr>
        <w:t>Мероприятие «Участие молодежи в торжественных мероприятиях, посвященных памятным датам воинской славы».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        Финансирования на данное мероприятие бюджетом Железнодорожного внутригородского района городского округа Самара не предусмотрено.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        На территории Железнодорожного внутригородского района в 2018 году проходил  цикл торжественных мероприятий, посвященных памятным датам воинской славы. 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       Учащиеся учреждений общего среднего, дополнительного и профессионального образования принимали активное участие в торжественных мероприятиях в рамках гражданско-патриотического воспитания молодежи.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A2A1B">
        <w:rPr>
          <w:rFonts w:ascii="Times New Roman" w:hAnsi="Times New Roman" w:cs="Times New Roman"/>
          <w:sz w:val="24"/>
          <w:szCs w:val="24"/>
        </w:rPr>
        <w:t>Торжественное мероприятие, посвященное 29-годовщине вывода советских войск из Афганистана и 12-годовщине открытия музея Боевой славы ветеранов локальных войн и военных конфликтов состоялось</w:t>
      </w:r>
      <w:proofErr w:type="gramEnd"/>
      <w:r w:rsidRPr="00DA2A1B">
        <w:rPr>
          <w:rFonts w:ascii="Times New Roman" w:hAnsi="Times New Roman" w:cs="Times New Roman"/>
          <w:sz w:val="24"/>
          <w:szCs w:val="24"/>
        </w:rPr>
        <w:t xml:space="preserve"> на базе МБОУ "Школа № 64 имени Героя Российской Федерации В.В.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Талабаева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" городского округа Самара (ул. Пензенская, 65а). В мероприятии приняли участие почетные гости: генерал-лейтенант Сергеев Анатолий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Ипатович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, генерал-лейтенант Шаповалов Анатолий Александрович, полковник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Талабаев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 Виктор Петрович, Руководитель Общественной Организации Ветеранов (Пенсионеров) Войны, Труда, Вооруженных Сил и Правоохранительных Органов Железнодорожного района городского округа Самара – Фетисов Борис Германович.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         Во всех образовательных учреждениях проводились классные часы, уроки мужества, лекции, встречи с ветеранами – участниками боевых действий, оформлялись тематические выставки и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 – исторические экспозиции в школьных музеях боевой славы. Систематически экскурсоводы – волонтеры прово</w:t>
      </w:r>
      <w:r w:rsidR="00DA2A1B">
        <w:rPr>
          <w:rFonts w:ascii="Times New Roman" w:hAnsi="Times New Roman" w:cs="Times New Roman"/>
          <w:sz w:val="24"/>
          <w:szCs w:val="24"/>
        </w:rPr>
        <w:t>дили экскурсии в школьные музеи.</w:t>
      </w:r>
    </w:p>
    <w:p w:rsidR="00343331" w:rsidRPr="00DA2A1B" w:rsidRDefault="00343331" w:rsidP="0034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       В преддверии празднования памятных дат воинской славы учащиеся проводили торжественные митинги с возложением цветов к мемориальным объект</w:t>
      </w:r>
      <w:r w:rsidR="00027FCD">
        <w:rPr>
          <w:rFonts w:ascii="Times New Roman" w:hAnsi="Times New Roman" w:cs="Times New Roman"/>
          <w:sz w:val="24"/>
          <w:szCs w:val="24"/>
        </w:rPr>
        <w:t>ам, закрепленным за учреждением.</w:t>
      </w:r>
    </w:p>
    <w:p w:rsidR="00343331" w:rsidRPr="00DA2A1B" w:rsidRDefault="00027FCD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3331" w:rsidRPr="00DA2A1B">
        <w:rPr>
          <w:rFonts w:ascii="Times New Roman" w:hAnsi="Times New Roman" w:cs="Times New Roman"/>
          <w:sz w:val="24"/>
          <w:szCs w:val="24"/>
        </w:rPr>
        <w:t xml:space="preserve"> Всего в проведении цикла акций приняло участие более 4000 участников – студентов, учащихся, молодых специалистов, проживающих и осуществляющих свою деятельность на территории Железнодорожного внутригородского района городского округа Самара.</w:t>
      </w:r>
    </w:p>
    <w:p w:rsidR="00343331" w:rsidRPr="00DA2A1B" w:rsidRDefault="00343331" w:rsidP="0034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43331" w:rsidRPr="00DA2A1B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1B">
        <w:rPr>
          <w:rFonts w:ascii="Times New Roman" w:hAnsi="Times New Roman" w:cs="Times New Roman"/>
          <w:b/>
          <w:sz w:val="24"/>
          <w:szCs w:val="24"/>
        </w:rPr>
        <w:t>Мероприятие «Ежемесячные занятия на базе МБОУ Школа № 76 « Школа лидеров волонтерских отрядов», по окончанию выдается сертификат слушателя».</w:t>
      </w:r>
    </w:p>
    <w:p w:rsidR="00343331" w:rsidRPr="00DA2A1B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>Финансирования на данное мероприятие бюджетом Железнодорожного внутригородского района городского округа Самара не предусмотрено.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«Школа лидеров волонтерских отрядов» действует на территории Железнодорожного внутригородского района городского округа Самара на базе МБОУ Школа  № 76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. Самара  по инициативе образовательной организации и в рамках деятельности направления «Лидерство» ДООВ «Городская Лига Волонтеров». В отчетный период  основной тематикой  выбрана правовая сфера, </w:t>
      </w:r>
      <w:r w:rsidRPr="00DA2A1B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которой происходит на занятиях действующей «Школы права». 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proofErr w:type="gramStart"/>
      <w:r w:rsidRPr="00DA2A1B">
        <w:rPr>
          <w:rFonts w:ascii="Times New Roman" w:hAnsi="Times New Roman" w:cs="Times New Roman"/>
          <w:sz w:val="24"/>
          <w:szCs w:val="24"/>
        </w:rPr>
        <w:t>сформирован и активно действует</w:t>
      </w:r>
      <w:proofErr w:type="gramEnd"/>
      <w:r w:rsidRPr="00DA2A1B">
        <w:rPr>
          <w:rFonts w:ascii="Times New Roman" w:hAnsi="Times New Roman" w:cs="Times New Roman"/>
          <w:sz w:val="24"/>
          <w:szCs w:val="24"/>
        </w:rPr>
        <w:t xml:space="preserve"> «Штаб» – более 20 лучших обучающихся-волонтеров из разных школ района, которые сами прошли обучение, а на данный момент являются тренерами проекта.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В рамках деятельности «Школы права» юные волонтеры освоили новые знания по отраслям права, формировали собственные представления и установки, основанные на современных правовых и моральных ценностях, развивали компетенции в защите прав,  </w:t>
      </w:r>
      <w:hyperlink r:id="rId7" w:history="1">
        <w:r w:rsidRPr="00DA2A1B">
          <w:rPr>
            <w:rFonts w:ascii="Times New Roman" w:hAnsi="Times New Roman" w:cs="Times New Roman"/>
            <w:sz w:val="24"/>
            <w:szCs w:val="24"/>
          </w:rPr>
          <w:t>свобод и законных интересов личности</w:t>
        </w:r>
      </w:hyperlink>
      <w:r w:rsidRPr="00DA2A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 занятия проходили ежемесячно, в последнюю пятницу месяца.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Основные мероприятия: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 занятия по системе «Равные – </w:t>
      </w:r>
      <w:proofErr w:type="gramStart"/>
      <w:r w:rsidRPr="00DA2A1B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DA2A1B">
        <w:rPr>
          <w:rFonts w:ascii="Times New Roman" w:hAnsi="Times New Roman" w:cs="Times New Roman"/>
          <w:sz w:val="24"/>
          <w:szCs w:val="24"/>
        </w:rPr>
        <w:t xml:space="preserve">» и профильная смена для обучающихся «Школы права». 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>В 2018 году прошли занятия по следующим темам: «Административная ответственность несовершеннолетних», «Уголовная ответственность несовершеннолетних», «Имущественные права несовершеннолетних. Эмансипация», «Семейное право и семейные правоотношения», «Трудовое право для несовершеннолетних».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>Результаты: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>участие 135 подростков и 38 педагогов в ежемесячной «Школе права»;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>обучающиеся и педагоги 15 школ стали постоянными участниками проекта;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>обучающиеся и педагоги получили теоретические и практические правовые знания.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>С 29 июня по 6 июля 2018 года прошла городская профильная социально-педагогическая смена «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Правоград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» на базе МАУ Центр «Заря», организованная  и проведенная МБОУ Школа № 76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>. Самара, в которой приняли участие 230 подростков и 22 педагога.</w:t>
      </w:r>
    </w:p>
    <w:p w:rsidR="00343331" w:rsidRPr="00DA2A1B" w:rsidRDefault="00343331" w:rsidP="0034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31" w:rsidRPr="00DA2A1B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1B">
        <w:rPr>
          <w:rFonts w:ascii="Times New Roman" w:hAnsi="Times New Roman" w:cs="Times New Roman"/>
          <w:b/>
          <w:sz w:val="24"/>
          <w:szCs w:val="24"/>
        </w:rPr>
        <w:t xml:space="preserve">Мероприятие «Заседания  </w:t>
      </w:r>
      <w:proofErr w:type="gramStart"/>
      <w:r w:rsidRPr="00DA2A1B">
        <w:rPr>
          <w:rFonts w:ascii="Times New Roman" w:hAnsi="Times New Roman" w:cs="Times New Roman"/>
          <w:b/>
          <w:sz w:val="24"/>
          <w:szCs w:val="24"/>
        </w:rPr>
        <w:t>межведомственной</w:t>
      </w:r>
      <w:proofErr w:type="gramEnd"/>
      <w:r w:rsidRPr="00DA2A1B">
        <w:rPr>
          <w:rFonts w:ascii="Times New Roman" w:hAnsi="Times New Roman" w:cs="Times New Roman"/>
          <w:b/>
          <w:sz w:val="24"/>
          <w:szCs w:val="24"/>
        </w:rPr>
        <w:t xml:space="preserve"> КДН и ЗП</w:t>
      </w:r>
    </w:p>
    <w:p w:rsidR="00343331" w:rsidRPr="00DA2A1B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1B">
        <w:rPr>
          <w:rFonts w:ascii="Times New Roman" w:hAnsi="Times New Roman" w:cs="Times New Roman"/>
          <w:b/>
          <w:sz w:val="24"/>
          <w:szCs w:val="24"/>
        </w:rPr>
        <w:t>на территории Железнодорожного внутригородского района».</w:t>
      </w:r>
    </w:p>
    <w:p w:rsidR="00343331" w:rsidRPr="00DA2A1B" w:rsidRDefault="00343331" w:rsidP="003433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>Финансирования на данное мероприятие бюджетом Железнодорожного внутригородского района городского округа Самара не предусмотрено.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A2A1B">
        <w:rPr>
          <w:rFonts w:ascii="Times New Roman" w:hAnsi="Times New Roman" w:cs="Times New Roman"/>
          <w:sz w:val="24"/>
          <w:szCs w:val="24"/>
        </w:rPr>
        <w:t xml:space="preserve">На заседаниях КДН и ЗП на территории Железнодорожного района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>. Самара  систематически рассматриваются материалы в отношении несовершеннолетних,  находящихся в трудной жизненной ситуации, представленные органами и учреждениями системы профилактики  безнадзорности и правонарушений несовершеннолетних,   для решения  вопроса по постановке на учёт  несовершеннолетних вышеуказанной категории в единый областной банк данных о несовершеннолетних, находящихся в трудной жизненной ситуации с целью учёта и проведения</w:t>
      </w:r>
      <w:proofErr w:type="gramEnd"/>
      <w:r w:rsidRPr="00DA2A1B">
        <w:rPr>
          <w:rFonts w:ascii="Times New Roman" w:hAnsi="Times New Roman" w:cs="Times New Roman"/>
          <w:sz w:val="24"/>
          <w:szCs w:val="24"/>
        </w:rPr>
        <w:t xml:space="preserve"> индивидуальной профилактической и реабилитационной работы. 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>В рамках выполнения комплексного плана профилактики безнадзорности и социального сиротства, защите прав несовершеннолетних  службами и ведомствами системы профилактики безнадзорности проделана следующая работа: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     За 12 месяцев 2018 года КДН и ЗП проведено 24 заседаний, рассмотрено 224 дела. За 2018 год привлечено к административной ответственности 140 родителей. Постановлением КДН и ЗП   в отношении 78 родителей назначено административное наказание в виде административного штрафа. Привлечено к административной ответственности 49 несовершеннолетних, совершивших административные правонарушения, аналогичный период прошлого года  –  34 человека.  В отношении  41 несовершеннолетних вынесено наказание в виде наложения административного штрафа.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Одним из важных направлений деятельности по профилактике безнадзорности и правонарушений несовершеннолетних является организация  занятости несовершеннолетних во </w:t>
      </w:r>
      <w:r w:rsidRPr="00DA2A1B">
        <w:rPr>
          <w:rFonts w:ascii="Times New Roman" w:hAnsi="Times New Roman" w:cs="Times New Roman"/>
          <w:sz w:val="24"/>
          <w:szCs w:val="24"/>
        </w:rPr>
        <w:lastRenderedPageBreak/>
        <w:t>внеурочное время и  в период летних каникул.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    В рамках проведения операции «Подросток» большое внимание уделяется мероприятиям, направленным на организацию летнего отдыха подростков, в том числе и подростков, состоящих на учете в ОДН, проводилась совместная работа с отделом опеки и попечительства Железнодорожного района, ОДН ОП № 9 Управления МВД по г. Самаре по трудоустройству несовершеннолетних на период летних каникул. Работодателем являлось МКУ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. Самара МЦ «Самарский».  При трудоустройстве,  приоритетным являлось трудоустройство детей, состоящих на учёте в отделении по делам несовершеннолетних, в образовательных учреждениях, детей из неполных и малообеспеченных семей. </w:t>
      </w:r>
    </w:p>
    <w:p w:rsidR="00343331" w:rsidRPr="00DA2A1B" w:rsidRDefault="00343331" w:rsidP="003433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A1B">
        <w:rPr>
          <w:rFonts w:ascii="Times New Roman" w:hAnsi="Times New Roman" w:cs="Times New Roman"/>
          <w:sz w:val="24"/>
          <w:szCs w:val="24"/>
        </w:rPr>
        <w:t xml:space="preserve">          Детям такой категории  выдавались направления в МКУ </w:t>
      </w:r>
      <w:proofErr w:type="spellStart"/>
      <w:r w:rsidRPr="00DA2A1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A2A1B">
        <w:rPr>
          <w:rFonts w:ascii="Times New Roman" w:hAnsi="Times New Roman" w:cs="Times New Roman"/>
          <w:sz w:val="24"/>
          <w:szCs w:val="24"/>
        </w:rPr>
        <w:t xml:space="preserve">. Самара МЦ «Самарский» об оказании содействия в организации летнего трудоустройства несовершеннолетнего. КДН и ЗП при Администрации Железнодорожного внутригородского района выдано 73 направлений на трудоустройство. Трудоустроено на временные рабочие места – 243 несовершеннолетних. Несовершеннолетними выполнялись работы по благоустройству территорий, подростки работали помощниками специалистов, подсобными рабочими. Многие из них продолжают трудовую деятельность и после начала учебного года, в свободное от уроков время. </w:t>
      </w:r>
    </w:p>
    <w:p w:rsidR="00343331" w:rsidRPr="00DA2A1B" w:rsidRDefault="00343331" w:rsidP="0034333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3331" w:rsidRPr="00027FCD" w:rsidRDefault="00343331" w:rsidP="0034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43331" w:rsidRPr="00027FCD" w:rsidSect="00343331">
          <w:pgSz w:w="11905" w:h="16838"/>
          <w:pgMar w:top="1134" w:right="565" w:bottom="1134" w:left="850" w:header="0" w:footer="0" w:gutter="0"/>
          <w:cols w:space="720"/>
          <w:docGrid w:linePitch="299"/>
        </w:sectPr>
      </w:pPr>
    </w:p>
    <w:p w:rsidR="00343331" w:rsidRPr="00027FCD" w:rsidRDefault="00343331" w:rsidP="0034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331" w:rsidRPr="00027FCD" w:rsidRDefault="00343331" w:rsidP="00343331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645"/>
      <w:bookmarkEnd w:id="0"/>
      <w:r w:rsidRPr="00027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Таблица № 1</w:t>
      </w:r>
    </w:p>
    <w:p w:rsidR="00343331" w:rsidRPr="00027FCD" w:rsidRDefault="00343331" w:rsidP="0034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2CC" w:rsidRPr="00343331" w:rsidRDefault="00CE42CC" w:rsidP="00CE42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степени соответствия установленных и достигнутых целевых индикаторов Программы</w:t>
      </w:r>
      <w:r w:rsidRPr="00CE4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331">
        <w:rPr>
          <w:rFonts w:ascii="Times New Roman" w:hAnsi="Times New Roman" w:cs="Times New Roman"/>
          <w:b/>
          <w:sz w:val="24"/>
          <w:szCs w:val="24"/>
        </w:rPr>
        <w:t>Железнодорожного внутригородского района городского округа Самара</w:t>
      </w:r>
    </w:p>
    <w:p w:rsidR="00CE42CC" w:rsidRPr="00343331" w:rsidRDefault="00CE42CC" w:rsidP="00CE42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331">
        <w:rPr>
          <w:rFonts w:ascii="Times New Roman" w:hAnsi="Times New Roman" w:cs="Times New Roman"/>
          <w:b/>
          <w:sz w:val="24"/>
          <w:szCs w:val="24"/>
        </w:rPr>
        <w:t>"Молодежь" на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  <w:r w:rsidRPr="00343331">
        <w:rPr>
          <w:rFonts w:ascii="Times New Roman" w:hAnsi="Times New Roman" w:cs="Times New Roman"/>
          <w:b/>
          <w:sz w:val="24"/>
          <w:szCs w:val="24"/>
        </w:rPr>
        <w:t>.</w:t>
      </w:r>
    </w:p>
    <w:p w:rsidR="00CE42CC" w:rsidRPr="00027FCD" w:rsidRDefault="00CE42CC" w:rsidP="00CE42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2018 год.</w:t>
      </w:r>
    </w:p>
    <w:p w:rsidR="00343331" w:rsidRPr="00027FCD" w:rsidRDefault="00343331" w:rsidP="0034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2702"/>
        <w:gridCol w:w="1696"/>
        <w:gridCol w:w="1478"/>
        <w:gridCol w:w="1643"/>
        <w:gridCol w:w="2348"/>
        <w:gridCol w:w="4000"/>
      </w:tblGrid>
      <w:tr w:rsidR="00343331" w:rsidRPr="00027FCD" w:rsidTr="00343331">
        <w:tc>
          <w:tcPr>
            <w:tcW w:w="281" w:type="pct"/>
            <w:vMerge w:val="restar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9" w:type="pct"/>
            <w:vMerge w:val="restart"/>
          </w:tcPr>
          <w:p w:rsidR="00343331" w:rsidRPr="00027FCD" w:rsidRDefault="00343331" w:rsidP="00343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77" w:type="pct"/>
            <w:vMerge w:val="restart"/>
          </w:tcPr>
          <w:p w:rsidR="00343331" w:rsidRPr="00027FCD" w:rsidRDefault="00343331" w:rsidP="00343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62" w:type="pct"/>
            <w:gridSpan w:val="2"/>
          </w:tcPr>
          <w:p w:rsidR="00343331" w:rsidRPr="00027FCD" w:rsidRDefault="00343331" w:rsidP="00343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799" w:type="pct"/>
            <w:vMerge w:val="restart"/>
          </w:tcPr>
          <w:p w:rsidR="00343331" w:rsidRPr="00027FCD" w:rsidRDefault="00343331" w:rsidP="00343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56"/>
            <w:bookmarkEnd w:id="1"/>
            <w:r w:rsidRPr="00027FCD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значений показателей (индикаторов) муниципальной программы  </w:t>
            </w:r>
            <w:hyperlink w:anchor="P690" w:history="1">
              <w:r w:rsidRPr="00027FC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pct"/>
            <w:vMerge w:val="restart"/>
          </w:tcPr>
          <w:p w:rsidR="00343331" w:rsidRPr="00027FCD" w:rsidRDefault="00343331" w:rsidP="00343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343331" w:rsidRPr="00027FCD" w:rsidTr="00343331">
        <w:tc>
          <w:tcPr>
            <w:tcW w:w="281" w:type="pct"/>
            <w:vMerge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343331" w:rsidRPr="00027FCD" w:rsidRDefault="00343331" w:rsidP="00343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559" w:type="pct"/>
          </w:tcPr>
          <w:p w:rsidR="00343331" w:rsidRPr="00027FCD" w:rsidRDefault="00343331" w:rsidP="00343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799" w:type="pct"/>
            <w:vMerge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  <w:vMerge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31" w:rsidRPr="00027FCD" w:rsidTr="00343331">
        <w:tc>
          <w:tcPr>
            <w:tcW w:w="281" w:type="pct"/>
          </w:tcPr>
          <w:p w:rsidR="00343331" w:rsidRPr="00027FCD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организованных на территории Железнодорожного внутригородского района с участием молодежи в возрасте от 14 до 30 лет</w:t>
            </w:r>
          </w:p>
        </w:tc>
        <w:tc>
          <w:tcPr>
            <w:tcW w:w="577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503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9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99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361" w:type="pct"/>
          </w:tcPr>
          <w:p w:rsidR="00343331" w:rsidRPr="00027FCD" w:rsidRDefault="00343331" w:rsidP="003433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Сведения получены из отчета по отрасли молодежной политики за 2018 год.</w:t>
            </w:r>
          </w:p>
          <w:p w:rsidR="00343331" w:rsidRPr="00027FCD" w:rsidRDefault="00343331" w:rsidP="003433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фактически достигнутых значений получены за счет увеличения количества военно-патриотических               </w:t>
            </w:r>
          </w:p>
          <w:p w:rsidR="00343331" w:rsidRPr="00027FCD" w:rsidRDefault="00343331" w:rsidP="003433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и добровольческих мероприятий на территории района.</w:t>
            </w:r>
          </w:p>
        </w:tc>
      </w:tr>
      <w:tr w:rsidR="00343331" w:rsidRPr="00027FCD" w:rsidTr="00343331">
        <w:tc>
          <w:tcPr>
            <w:tcW w:w="281" w:type="pct"/>
          </w:tcPr>
          <w:p w:rsidR="00343331" w:rsidRPr="00027FCD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мероприятий, организованных Общественным Молодежным парламентом при Совете Депутатов Железнодорожного внутригородского района </w:t>
            </w:r>
            <w:proofErr w:type="spellStart"/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27FCD">
              <w:rPr>
                <w:rFonts w:ascii="Times New Roman" w:hAnsi="Times New Roman" w:cs="Times New Roman"/>
                <w:sz w:val="24"/>
                <w:szCs w:val="24"/>
              </w:rPr>
              <w:t xml:space="preserve">. Самара на территории внутригородского </w:t>
            </w:r>
            <w:r w:rsidRPr="0002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 участием представителей молодежной среды в возрасте от 14 до 30 лет</w:t>
            </w:r>
          </w:p>
        </w:tc>
        <w:tc>
          <w:tcPr>
            <w:tcW w:w="577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503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9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9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361" w:type="pct"/>
          </w:tcPr>
          <w:p w:rsidR="00343331" w:rsidRPr="00027FCD" w:rsidRDefault="00343331" w:rsidP="00343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Сведения получены от представителя Общественного молодежного парламента Железнодорожного внутригородского района городского округа Самара.</w:t>
            </w:r>
          </w:p>
          <w:p w:rsidR="00343331" w:rsidRPr="00027FCD" w:rsidRDefault="00343331" w:rsidP="00343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фактически достигнутых значений получены за счет увеличения количества волонтерских мероприятий на территории района: оказание помощи </w:t>
            </w:r>
            <w:proofErr w:type="gramStart"/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027FCD">
              <w:rPr>
                <w:rFonts w:ascii="Times New Roman" w:hAnsi="Times New Roman" w:cs="Times New Roman"/>
                <w:sz w:val="24"/>
                <w:szCs w:val="24"/>
              </w:rPr>
              <w:t xml:space="preserve">, акция «Лента Победы», акция «Наши младшие друзья». </w:t>
            </w:r>
          </w:p>
        </w:tc>
      </w:tr>
      <w:tr w:rsidR="00343331" w:rsidRPr="00027FCD" w:rsidTr="00343331">
        <w:tc>
          <w:tcPr>
            <w:tcW w:w="281" w:type="pct"/>
          </w:tcPr>
          <w:p w:rsidR="00343331" w:rsidRPr="00027FCD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9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участвующей в мероприятиях муниципальной Программы, по гражданско-патриотическому воспитанию молодежи</w:t>
            </w:r>
          </w:p>
        </w:tc>
        <w:tc>
          <w:tcPr>
            <w:tcW w:w="577" w:type="pct"/>
          </w:tcPr>
          <w:p w:rsidR="00343331" w:rsidRPr="00027FCD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9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9215</w:t>
            </w:r>
          </w:p>
        </w:tc>
        <w:tc>
          <w:tcPr>
            <w:tcW w:w="799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153,58</w:t>
            </w:r>
          </w:p>
        </w:tc>
        <w:tc>
          <w:tcPr>
            <w:tcW w:w="1361" w:type="pct"/>
          </w:tcPr>
          <w:p w:rsidR="00343331" w:rsidRPr="00027FCD" w:rsidRDefault="00343331" w:rsidP="00343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Сведения получены от учреждений образования Железнодорожного внутригородского района городского округа Самара.</w:t>
            </w:r>
          </w:p>
          <w:p w:rsidR="00343331" w:rsidRPr="00027FCD" w:rsidRDefault="00343331" w:rsidP="00343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Отклонения фактически достигнутых значений получены за счет увеличения количества молодежи, посетившей музеи и выставки            в учреждениях Железнодорожного района, участие молодежи в торжественных мероприятиях, посвященных памятным датам воинской славы и участии в цикле акций «Мы помним Ваш подвиг».</w:t>
            </w:r>
          </w:p>
        </w:tc>
      </w:tr>
      <w:tr w:rsidR="00343331" w:rsidRPr="00027FCD" w:rsidTr="00343331">
        <w:tc>
          <w:tcPr>
            <w:tcW w:w="281" w:type="pct"/>
          </w:tcPr>
          <w:p w:rsidR="00343331" w:rsidRPr="00027FCD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направлений на трудоустройство, выданных КДН и ЗП несовершеннолетним гражданам в период каникул и свободное от учебы время</w:t>
            </w:r>
          </w:p>
        </w:tc>
        <w:tc>
          <w:tcPr>
            <w:tcW w:w="577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503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9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1361" w:type="pct"/>
          </w:tcPr>
          <w:p w:rsidR="00343331" w:rsidRPr="00027FCD" w:rsidRDefault="00343331" w:rsidP="00343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получены от секретаря КДН и ЗП </w:t>
            </w:r>
          </w:p>
          <w:p w:rsidR="00343331" w:rsidRPr="00027FCD" w:rsidRDefault="00343331" w:rsidP="00343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Отклонения фактически достигнутых значений за счет увеличения количества запросов по трудоустройству несовершеннолетних граждан в период каникул и свободное от учебы время.</w:t>
            </w:r>
          </w:p>
          <w:p w:rsidR="00343331" w:rsidRPr="00027FCD" w:rsidRDefault="00343331" w:rsidP="003433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31" w:rsidRPr="00027FCD" w:rsidTr="00343331">
        <w:tc>
          <w:tcPr>
            <w:tcW w:w="281" w:type="pct"/>
          </w:tcPr>
          <w:p w:rsidR="00343331" w:rsidRPr="00027FCD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людей в возрасте от 14 до 30 лет, вовлеченных в добровольческую деятельность, в общем </w:t>
            </w:r>
            <w:r w:rsidRPr="0002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граждан Железнодорожного внутригородского района городского округа Самара в возрасте от 14 до 30 лет</w:t>
            </w:r>
          </w:p>
        </w:tc>
        <w:tc>
          <w:tcPr>
            <w:tcW w:w="577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03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59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799" w:type="pct"/>
          </w:tcPr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361" w:type="pct"/>
          </w:tcPr>
          <w:p w:rsidR="00343331" w:rsidRPr="00027FCD" w:rsidRDefault="00343331" w:rsidP="0034333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FCD">
              <w:rPr>
                <w:rFonts w:ascii="Times New Roman" w:hAnsi="Times New Roman"/>
                <w:sz w:val="24"/>
                <w:szCs w:val="24"/>
              </w:rPr>
              <w:t xml:space="preserve">Сведения получены от волонтерских отрядов учреждений образования </w:t>
            </w: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>Железнодорожного внутригородского района городского округа Самара.</w:t>
            </w:r>
          </w:p>
          <w:p w:rsidR="00343331" w:rsidRPr="00027FCD" w:rsidRDefault="00343331" w:rsidP="0034333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FC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фактически достигнутых </w:t>
            </w:r>
            <w:r w:rsidRPr="0002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 получены за счет увеличения количества молодежи, вовлеченной в добровольческую деятельность.</w:t>
            </w:r>
          </w:p>
          <w:p w:rsidR="00343331" w:rsidRPr="00027FCD" w:rsidRDefault="00343331" w:rsidP="003433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331" w:rsidRDefault="00343331" w:rsidP="00F0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43331" w:rsidSect="00343331">
          <w:pgSz w:w="16838" w:h="11905" w:orient="landscape"/>
          <w:pgMar w:top="850" w:right="1134" w:bottom="565" w:left="1134" w:header="0" w:footer="0" w:gutter="0"/>
          <w:cols w:space="720"/>
          <w:docGrid w:linePitch="299"/>
        </w:sectPr>
      </w:pPr>
    </w:p>
    <w:p w:rsidR="00CE42CC" w:rsidRPr="00343331" w:rsidRDefault="00CE42CC" w:rsidP="00CE42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степени выполнения мероприятий Программы</w:t>
      </w:r>
      <w:r w:rsidRPr="00CE4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331">
        <w:rPr>
          <w:rFonts w:ascii="Times New Roman" w:hAnsi="Times New Roman" w:cs="Times New Roman"/>
          <w:b/>
          <w:sz w:val="24"/>
          <w:szCs w:val="24"/>
        </w:rPr>
        <w:t>Железнодорожного внутригородского района городского округа</w:t>
      </w:r>
      <w:proofErr w:type="gramEnd"/>
      <w:r w:rsidRPr="00343331">
        <w:rPr>
          <w:rFonts w:ascii="Times New Roman" w:hAnsi="Times New Roman" w:cs="Times New Roman"/>
          <w:b/>
          <w:sz w:val="24"/>
          <w:szCs w:val="24"/>
        </w:rPr>
        <w:t xml:space="preserve"> Самара</w:t>
      </w:r>
    </w:p>
    <w:p w:rsidR="00CE42CC" w:rsidRPr="00343331" w:rsidRDefault="00CE42CC" w:rsidP="00CE42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331">
        <w:rPr>
          <w:rFonts w:ascii="Times New Roman" w:hAnsi="Times New Roman" w:cs="Times New Roman"/>
          <w:b/>
          <w:sz w:val="24"/>
          <w:szCs w:val="24"/>
        </w:rPr>
        <w:t>"Молодежь" на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- 2020 годы</w:t>
      </w:r>
      <w:r w:rsidR="00BE6B6F"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  <w:r w:rsidRPr="00343331">
        <w:rPr>
          <w:rFonts w:ascii="Times New Roman" w:hAnsi="Times New Roman" w:cs="Times New Roman"/>
          <w:b/>
          <w:sz w:val="24"/>
          <w:szCs w:val="24"/>
        </w:rPr>
        <w:t>.</w:t>
      </w:r>
    </w:p>
    <w:p w:rsidR="00343331" w:rsidRDefault="00CE42CC" w:rsidP="00CE42CC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3331" w:rsidRPr="001E3623" w:rsidRDefault="00343331" w:rsidP="00343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143"/>
        <w:gridCol w:w="1723"/>
        <w:gridCol w:w="1316"/>
        <w:gridCol w:w="1316"/>
        <w:gridCol w:w="1316"/>
        <w:gridCol w:w="1316"/>
        <w:gridCol w:w="1954"/>
        <w:gridCol w:w="2123"/>
        <w:gridCol w:w="1030"/>
      </w:tblGrid>
      <w:tr w:rsidR="00343331" w:rsidRPr="001E3623" w:rsidTr="00343331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/п*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</w:p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62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Выполнено/</w:t>
            </w:r>
          </w:p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0"/>
                <w:szCs w:val="20"/>
              </w:rPr>
              <w:t>/ не выполнено</w:t>
            </w:r>
          </w:p>
        </w:tc>
      </w:tr>
      <w:tr w:rsidR="00343331" w:rsidRPr="001E3623" w:rsidTr="00343331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</w:t>
            </w:r>
            <w:proofErr w:type="spellEnd"/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-ванные</w:t>
            </w:r>
            <w:proofErr w:type="gram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331" w:rsidRPr="001E3623" w:rsidTr="00343331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3331" w:rsidRPr="001E3623" w:rsidTr="00343331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0B4F7E" w:rsidRDefault="00343331" w:rsidP="00343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"Мы Молодые"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0B4F7E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E">
              <w:rPr>
                <w:rFonts w:ascii="Times New Roman" w:hAnsi="Times New Roman" w:cs="Times New Roman"/>
                <w:sz w:val="24"/>
                <w:szCs w:val="24"/>
              </w:rPr>
              <w:t>Отдел по вопросам социальной сферы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0C">
              <w:rPr>
                <w:rFonts w:ascii="Times New Roman" w:hAnsi="Times New Roman" w:cs="Times New Roman"/>
                <w:sz w:val="20"/>
                <w:szCs w:val="20"/>
              </w:rPr>
              <w:t>Запланированы социально-значимые мероприятия, состоящие из торжественной части, официальных поздравлений, презентации творческой программы «Мы единое целое», организация и проведение акции «Мы молодые» с осуществлением награждения активных представителей молодежной среды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AD600C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>Проведен цикл культурно-массовых мероприятий с концертной программой «Мы единое целое!», а также осуществлено подведение итогов молодежных акций «Фестиваль волонтерских отрядов «Мы молодые!», на территории Железнодорожного внутригородского района городского округа Самара, с целью реализации молодежной политики района.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0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343331" w:rsidRPr="001E3623" w:rsidTr="00343331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0B4F7E" w:rsidRDefault="00343331" w:rsidP="00343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цикла акций </w:t>
            </w:r>
            <w:r w:rsidRPr="000B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"Пожиратели незаконной рекламы"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0B4F7E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вопросам социальной </w:t>
            </w:r>
            <w:r w:rsidRPr="000B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01.04.2018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AD600C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 xml:space="preserve">В рамках проведения месячника                       по благоустройству </w:t>
            </w: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>на территории Железнодорожного внутригородского района городского округа Самара запланировано проведение добровольческой акция «Пожиратели незаконной рекламы».</w:t>
            </w:r>
          </w:p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AD600C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 xml:space="preserve">В рамках проведения месячника по благоустройству на территории </w:t>
            </w: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>Железнодорожного внутригородского района городского округа Самара, уже по традиции, проводилась добровольческая акция «Пожиратели незаконной рекламы».</w:t>
            </w:r>
          </w:p>
          <w:p w:rsidR="00343331" w:rsidRPr="00AD600C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>Ежедневно, волонтерскими отрядами проводились более 3 мероприятий по очистке района. Усилиями добровольцев очищены от нелегально расклеенных объявлений фасады зданий, световые опоры, декоративные ограды парка им. Щорса, скверов практически на всей территории района.</w:t>
            </w:r>
          </w:p>
          <w:p w:rsidR="00343331" w:rsidRPr="00AD600C" w:rsidRDefault="00343331" w:rsidP="00343331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</w:tr>
      <w:tr w:rsidR="00343331" w:rsidRPr="001E3623" w:rsidTr="00343331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0B4F7E" w:rsidRDefault="00343331" w:rsidP="00343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акций "Шефство над воинскими захоронениями"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0B4F7E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E">
              <w:rPr>
                <w:rFonts w:ascii="Times New Roman" w:hAnsi="Times New Roman" w:cs="Times New Roman"/>
                <w:sz w:val="24"/>
                <w:szCs w:val="24"/>
              </w:rPr>
              <w:t>Отдел по вопросам социальной сферы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AD600C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 xml:space="preserve">На территории Железнодорожного внутригородского района в период месячника по благоустройству запланировано проведение цикла акций «Шефство </w:t>
            </w: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>над воинскими захоронениями».</w:t>
            </w:r>
          </w:p>
          <w:p w:rsidR="00343331" w:rsidRPr="00AD600C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>Данный ци</w:t>
            </w:r>
            <w:proofErr w:type="gramStart"/>
            <w:r w:rsidRPr="00AD600C">
              <w:rPr>
                <w:rFonts w:ascii="Times New Roman" w:hAnsi="Times New Roman" w:cs="Times New Roman"/>
                <w:sz w:val="20"/>
              </w:rPr>
              <w:t>кл вкл</w:t>
            </w:r>
            <w:proofErr w:type="gramEnd"/>
            <w:r w:rsidRPr="00AD600C">
              <w:rPr>
                <w:rFonts w:ascii="Times New Roman" w:hAnsi="Times New Roman" w:cs="Times New Roman"/>
                <w:sz w:val="20"/>
              </w:rPr>
              <w:t>ючает в себя мероприятия по увековечиванию памяти павших в борьбе за независимость нашей Родины (шефство над братским захоронением; возложение цветов; минута молчания; выставление почетного караула и других патриотических мероприятий).</w:t>
            </w:r>
          </w:p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AD600C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 xml:space="preserve">В рамках проведения акции за 2018 год благоустроены (уборка зимних накоплений, природного и бытового мусора, косметическая обработка объектов): мемориальный </w:t>
            </w: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>комплекс «Аллея Славы»; братская могила, в которой захоронены советские воины, умершие от ран в госпиталях города Куйбышева в годы Великой Отечественной войны; обелиск воинам, павшим в войне с фашизмом, расположенные на территории городского кладбища (ул. Партизанская, 12).</w:t>
            </w:r>
            <w:proofErr w:type="gramEnd"/>
          </w:p>
          <w:p w:rsidR="00343331" w:rsidRPr="00AD600C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 xml:space="preserve">Учащиеся образовательных учреждений района постоянно осуществляли </w:t>
            </w:r>
            <w:proofErr w:type="gramStart"/>
            <w:r w:rsidRPr="00AD600C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AD600C">
              <w:rPr>
                <w:rFonts w:ascii="Times New Roman" w:hAnsi="Times New Roman" w:cs="Times New Roman"/>
                <w:sz w:val="20"/>
              </w:rPr>
              <w:t xml:space="preserve"> состоянием данных объектов. В преддверии празднования 73-й годовщины Победы в Великой Отечественной войне учащимися проводились минуты молчания в память о погибших, возложения цветов к мемориалам.</w:t>
            </w:r>
          </w:p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</w:tr>
      <w:tr w:rsidR="00343331" w:rsidRPr="001E3623" w:rsidTr="00343331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0B4F7E" w:rsidRDefault="00343331" w:rsidP="00343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цикла </w:t>
            </w:r>
            <w:r w:rsidRPr="000B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акций "Чистый берег"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0B4F7E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вопросам </w:t>
            </w:r>
            <w:r w:rsidRPr="000B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17.09.2018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AD600C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 xml:space="preserve">В рамках экологического воспитания </w:t>
            </w: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>подрастающего поколения на территории Железнодорожного внутригородского района городского округа Самара запланировано проведение добровольческой экологической акция «Чистый берег».</w:t>
            </w:r>
          </w:p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AD600C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 xml:space="preserve">В рамках экологического воспитания </w:t>
            </w: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>подрастающего поколения на территории Железнодорожного внутригородского района городского округа Самара проведена добровольческая экологическая акция «Чистый берег».</w:t>
            </w:r>
          </w:p>
          <w:p w:rsidR="00343331" w:rsidRPr="00AD600C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>Усилиями добровольцев очистили прибрежную зону реки Самары от мусора, сухих веток и пищевых отходов, продемонстрировав тем самым неравнодушие к экологическому состоянию районной среды.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</w:tr>
      <w:tr w:rsidR="00343331" w:rsidRPr="001E3623" w:rsidTr="00343331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0B4F7E" w:rsidRDefault="00343331" w:rsidP="00343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акций "Мы помним Ваш подвиг"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0B4F7E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E">
              <w:rPr>
                <w:rFonts w:ascii="Times New Roman" w:hAnsi="Times New Roman" w:cs="Times New Roman"/>
                <w:sz w:val="24"/>
                <w:szCs w:val="24"/>
              </w:rPr>
              <w:t>Отдел по вопросам социальной сферы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AD600C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>На территории Железнодорожного внутригородского района запланировано организации и проведение цикла акций</w:t>
            </w:r>
          </w:p>
          <w:p w:rsidR="00343331" w:rsidRPr="00AD600C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>«Мы помним Ваш подвиг».</w:t>
            </w:r>
          </w:p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AD600C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>На территории Железнодорожного внутригородского района проведен цикл акций</w:t>
            </w:r>
          </w:p>
          <w:p w:rsidR="00343331" w:rsidRPr="00AD600C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>«Мы помним Ваш подвиг».</w:t>
            </w:r>
          </w:p>
          <w:p w:rsidR="00343331" w:rsidRPr="00AD600C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>В рамках акции проводились следующие мероприятия:</w:t>
            </w:r>
          </w:p>
          <w:p w:rsidR="00343331" w:rsidRPr="00AD600C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 xml:space="preserve">Интерактивная лекция «Поисковое дело», торжественное </w:t>
            </w:r>
            <w:proofErr w:type="spellStart"/>
            <w:r w:rsidRPr="00AD600C">
              <w:rPr>
                <w:rFonts w:ascii="Times New Roman" w:hAnsi="Times New Roman" w:cs="Times New Roman"/>
                <w:sz w:val="20"/>
              </w:rPr>
              <w:t>военно</w:t>
            </w:r>
            <w:proofErr w:type="spellEnd"/>
            <w:r w:rsidRPr="00AD600C">
              <w:rPr>
                <w:rFonts w:ascii="Times New Roman" w:hAnsi="Times New Roman" w:cs="Times New Roman"/>
                <w:sz w:val="20"/>
              </w:rPr>
              <w:t xml:space="preserve"> – патриотическое </w:t>
            </w: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«Встреча трех поколений», члены Общественного Молодежного Парламента приняли участие в торжественном мероприятии, посвященном Дню защитника Отечества, с возложением цветов к </w:t>
            </w:r>
            <w:proofErr w:type="spellStart"/>
            <w:r w:rsidRPr="00AD600C">
              <w:rPr>
                <w:rFonts w:ascii="Times New Roman" w:hAnsi="Times New Roman" w:cs="Times New Roman"/>
                <w:sz w:val="20"/>
              </w:rPr>
              <w:t>гарельефу</w:t>
            </w:r>
            <w:proofErr w:type="spellEnd"/>
            <w:r w:rsidRPr="00AD600C">
              <w:rPr>
                <w:rFonts w:ascii="Times New Roman" w:hAnsi="Times New Roman" w:cs="Times New Roman"/>
                <w:sz w:val="20"/>
              </w:rPr>
              <w:t xml:space="preserve"> Родины-матери и Вечному огню, «Вахта памяти», «Вахта памяти» в сквере им. </w:t>
            </w:r>
            <w:proofErr w:type="spellStart"/>
            <w:r w:rsidRPr="00AD600C">
              <w:rPr>
                <w:rFonts w:ascii="Times New Roman" w:hAnsi="Times New Roman" w:cs="Times New Roman"/>
                <w:sz w:val="20"/>
              </w:rPr>
              <w:t>О.Санфировой</w:t>
            </w:r>
            <w:proofErr w:type="spellEnd"/>
            <w:r w:rsidRPr="00AD600C">
              <w:rPr>
                <w:rFonts w:ascii="Times New Roman" w:hAnsi="Times New Roman" w:cs="Times New Roman"/>
                <w:sz w:val="20"/>
              </w:rPr>
              <w:t xml:space="preserve">, Они почтили минутой молчания память погибших героев ВОВ. К монументу О. </w:t>
            </w:r>
            <w:proofErr w:type="spellStart"/>
            <w:r w:rsidRPr="00AD600C">
              <w:rPr>
                <w:rFonts w:ascii="Times New Roman" w:hAnsi="Times New Roman" w:cs="Times New Roman"/>
                <w:sz w:val="20"/>
              </w:rPr>
              <w:t>Санфировой</w:t>
            </w:r>
            <w:proofErr w:type="spellEnd"/>
            <w:r w:rsidRPr="00AD600C">
              <w:rPr>
                <w:rFonts w:ascii="Times New Roman" w:hAnsi="Times New Roman" w:cs="Times New Roman"/>
                <w:sz w:val="20"/>
              </w:rPr>
              <w:t xml:space="preserve"> возложили живые цветы,</w:t>
            </w:r>
          </w:p>
          <w:p w:rsidR="00343331" w:rsidRPr="00AD600C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>«Георгиевская ленточка»,</w:t>
            </w:r>
          </w:p>
          <w:p w:rsidR="00343331" w:rsidRPr="00AD600C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>концертная программа "Тюльпаны ветеранам",</w:t>
            </w:r>
          </w:p>
          <w:p w:rsidR="00343331" w:rsidRPr="00AD600C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>культурно-массовое мероприятие с концертной программой «Подарок ветеранам» и другие.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</w:tr>
      <w:tr w:rsidR="00343331" w:rsidRPr="001E3623" w:rsidTr="00343331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0B4F7E" w:rsidRDefault="00343331" w:rsidP="00343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молодежи в торжественных мероприятиях, посвященных </w:t>
            </w:r>
            <w:r w:rsidRPr="000B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памятным датам воинской славы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0B4F7E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вопросам социальной сферы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AD600C" w:rsidRDefault="00343331" w:rsidP="003433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 xml:space="preserve">На территории Железнодорожного внутригородского района в 2018 году </w:t>
            </w: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>запланировано проведение цикла торжественных мероприятий, посвященных памятным датам воинской славы.</w:t>
            </w:r>
          </w:p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AD600C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 xml:space="preserve">На территории Железнодорожного внутригородского района в 2018 году проведен  цикл </w:t>
            </w: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>торжественных мероприятий, посвященных памятным датам воинской славы.</w:t>
            </w:r>
          </w:p>
          <w:p w:rsidR="00343331" w:rsidRPr="00AD600C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>Учащиеся учреждений общего среднего, дополнительного и профессионального образования принимали активное участие в торжественных мероприятиях в рамках гражданско-патриотического воспитания молодежи.</w:t>
            </w:r>
          </w:p>
          <w:p w:rsidR="00343331" w:rsidRPr="00AD600C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600C">
              <w:rPr>
                <w:rFonts w:ascii="Times New Roman" w:hAnsi="Times New Roman" w:cs="Times New Roman"/>
                <w:sz w:val="20"/>
              </w:rPr>
              <w:t>Торжественное мероприятие, посвященное 29-годовщине вывода советских войск из Афганистана и 12-годовщине открытия музея Боевой славы ветеранов локальных войн и военных конфликтов состоялось</w:t>
            </w:r>
            <w:proofErr w:type="gramEnd"/>
            <w:r w:rsidRPr="00AD600C">
              <w:rPr>
                <w:rFonts w:ascii="Times New Roman" w:hAnsi="Times New Roman" w:cs="Times New Roman"/>
                <w:sz w:val="20"/>
              </w:rPr>
              <w:t xml:space="preserve"> на базе МБОУ "Школа № 64 имени Героя Российской Федерации В.В. </w:t>
            </w:r>
            <w:proofErr w:type="spellStart"/>
            <w:r w:rsidRPr="00AD600C">
              <w:rPr>
                <w:rFonts w:ascii="Times New Roman" w:hAnsi="Times New Roman" w:cs="Times New Roman"/>
                <w:sz w:val="20"/>
              </w:rPr>
              <w:t>Талабаева</w:t>
            </w:r>
            <w:proofErr w:type="spellEnd"/>
            <w:r w:rsidRPr="00AD600C">
              <w:rPr>
                <w:rFonts w:ascii="Times New Roman" w:hAnsi="Times New Roman" w:cs="Times New Roman"/>
                <w:sz w:val="20"/>
              </w:rPr>
              <w:t xml:space="preserve">" городского округа Самара (ул. Пензенская, 65а). В мероприятии приняли участие почетные </w:t>
            </w: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 xml:space="preserve">гости: генерал-лейтенант Сергеев Анатолий </w:t>
            </w:r>
            <w:proofErr w:type="spellStart"/>
            <w:r w:rsidRPr="00AD600C">
              <w:rPr>
                <w:rFonts w:ascii="Times New Roman" w:hAnsi="Times New Roman" w:cs="Times New Roman"/>
                <w:sz w:val="20"/>
              </w:rPr>
              <w:t>Ипатович</w:t>
            </w:r>
            <w:proofErr w:type="spellEnd"/>
            <w:r w:rsidRPr="00AD600C">
              <w:rPr>
                <w:rFonts w:ascii="Times New Roman" w:hAnsi="Times New Roman" w:cs="Times New Roman"/>
                <w:sz w:val="20"/>
              </w:rPr>
              <w:t xml:space="preserve">, генерал-лейтенант Шаповалов Анатолий Александрович, полковник </w:t>
            </w:r>
            <w:proofErr w:type="spellStart"/>
            <w:r w:rsidRPr="00AD600C">
              <w:rPr>
                <w:rFonts w:ascii="Times New Roman" w:hAnsi="Times New Roman" w:cs="Times New Roman"/>
                <w:sz w:val="20"/>
              </w:rPr>
              <w:t>Талабаев</w:t>
            </w:r>
            <w:proofErr w:type="spellEnd"/>
            <w:r w:rsidRPr="00AD600C">
              <w:rPr>
                <w:rFonts w:ascii="Times New Roman" w:hAnsi="Times New Roman" w:cs="Times New Roman"/>
                <w:sz w:val="20"/>
              </w:rPr>
              <w:t xml:space="preserve"> Виктор Петрович, Руководитель Общественной Организации Ветеранов (Пенсионеров) Войны, Труда, Вооруженных Сил и Правоохранительных Органов Железнодорожного района городского округа Самара – Фетисов Борис Германович.</w:t>
            </w:r>
          </w:p>
          <w:p w:rsidR="00343331" w:rsidRPr="00AD600C" w:rsidRDefault="00343331" w:rsidP="003433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 xml:space="preserve">Во всех образовательных учреждениях проводились классные часы, уроки мужества, лекции, встречи с ветеранами – участниками боевых действий, оформлялись тематические выставки и </w:t>
            </w:r>
            <w:proofErr w:type="spellStart"/>
            <w:r w:rsidRPr="00AD600C">
              <w:rPr>
                <w:rFonts w:ascii="Times New Roman" w:hAnsi="Times New Roman" w:cs="Times New Roman"/>
                <w:sz w:val="20"/>
              </w:rPr>
              <w:t>военно</w:t>
            </w:r>
            <w:proofErr w:type="spellEnd"/>
            <w:r w:rsidRPr="00AD600C">
              <w:rPr>
                <w:rFonts w:ascii="Times New Roman" w:hAnsi="Times New Roman" w:cs="Times New Roman"/>
                <w:sz w:val="20"/>
              </w:rPr>
              <w:t xml:space="preserve"> – исторические экспозиции в школьных музеях боевой славы. Систематически </w:t>
            </w: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>экскурсоводы – волонтеры проводили экскурсии в школьные музеи:</w:t>
            </w:r>
          </w:p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</w:tr>
      <w:tr w:rsidR="00343331" w:rsidRPr="001E3623" w:rsidTr="00343331">
        <w:trPr>
          <w:trHeight w:val="275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0B4F7E" w:rsidRDefault="00343331" w:rsidP="00343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E">
              <w:rPr>
                <w:rFonts w:ascii="Times New Roman" w:hAnsi="Times New Roman" w:cs="Times New Roman"/>
                <w:sz w:val="24"/>
                <w:szCs w:val="24"/>
              </w:rPr>
              <w:t>Ежемесячные занятия на базе МБОУ Школа N 76 "Школа лидеров волонтерских отрядов", по окончании выдается сертификат слушателя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0B4F7E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E">
              <w:rPr>
                <w:rFonts w:ascii="Times New Roman" w:hAnsi="Times New Roman" w:cs="Times New Roman"/>
                <w:sz w:val="24"/>
                <w:szCs w:val="24"/>
              </w:rPr>
              <w:t>Отдел по вопросам социальной сферы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0C">
              <w:rPr>
                <w:rFonts w:ascii="Times New Roman" w:hAnsi="Times New Roman" w:cs="Times New Roman"/>
                <w:sz w:val="20"/>
                <w:szCs w:val="20"/>
              </w:rPr>
              <w:t>В отчетный период запланированы занятия действующей «Школы права», основной тематикой  выбрана правовая сфера.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AD600C" w:rsidRDefault="00343331" w:rsidP="00343331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 xml:space="preserve">На территории Железнодорожного внутригородского района городского округа Самара действует «Школа лидеров волонтерских отрядов» на базе МБОУ Школа  № 76 </w:t>
            </w:r>
            <w:proofErr w:type="spellStart"/>
            <w:r w:rsidRPr="00AD600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AD600C">
              <w:rPr>
                <w:rFonts w:ascii="Times New Roman" w:hAnsi="Times New Roman" w:cs="Times New Roman"/>
                <w:sz w:val="20"/>
              </w:rPr>
              <w:t xml:space="preserve">. Самара, созданная  по инициативе образовательной организации и в рамках деятельности направления «Лидерство» ДООВ «Городская Лига Волонтеров». В рамках деятельности «Школы права» прошли занятия по следующим темам: «Административная ответственность несовершеннолетних», «Уголовная ответственность несовершеннолетних», «Имущественные </w:t>
            </w: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>права несовершеннолетних. Эмансипация», «Семейное право и семейные правоотношения», «Трудовое право для несовершеннолетних».</w:t>
            </w:r>
          </w:p>
          <w:p w:rsidR="00343331" w:rsidRPr="00AD600C" w:rsidRDefault="00343331" w:rsidP="00343331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>Обучающиеся и педагоги получили теоретические и практические правовые знания.</w:t>
            </w:r>
          </w:p>
          <w:p w:rsidR="00343331" w:rsidRPr="00AD600C" w:rsidRDefault="00343331" w:rsidP="00343331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>С 29 июня по 6 июля 2018 года прошла городская профильная социально-педагогическая смена «</w:t>
            </w:r>
            <w:proofErr w:type="spellStart"/>
            <w:r w:rsidRPr="00AD600C">
              <w:rPr>
                <w:rFonts w:ascii="Times New Roman" w:hAnsi="Times New Roman" w:cs="Times New Roman"/>
                <w:sz w:val="20"/>
              </w:rPr>
              <w:t>Правоград</w:t>
            </w:r>
            <w:proofErr w:type="spellEnd"/>
            <w:r w:rsidRPr="00AD600C">
              <w:rPr>
                <w:rFonts w:ascii="Times New Roman" w:hAnsi="Times New Roman" w:cs="Times New Roman"/>
                <w:sz w:val="20"/>
              </w:rPr>
              <w:t xml:space="preserve">» на базе МАУ Центр «Заря», организованная  и проведенная МБОУ Школа № 76 </w:t>
            </w:r>
            <w:proofErr w:type="spellStart"/>
            <w:r w:rsidRPr="00AD600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AD600C">
              <w:rPr>
                <w:rFonts w:ascii="Times New Roman" w:hAnsi="Times New Roman" w:cs="Times New Roman"/>
                <w:sz w:val="20"/>
              </w:rPr>
              <w:t>. Самара.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</w:tr>
      <w:tr w:rsidR="00343331" w:rsidRPr="001E3623" w:rsidTr="00343331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0B4F7E" w:rsidRDefault="00343331" w:rsidP="00343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F7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межведомственной КДН и ЗП на территории Железнодорожного внутригородского </w:t>
            </w:r>
            <w:r w:rsidRPr="000B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0B4F7E" w:rsidRDefault="00343331" w:rsidP="00343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вопросам социальной сферы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1E3623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0C">
              <w:rPr>
                <w:rFonts w:ascii="Times New Roman" w:hAnsi="Times New Roman" w:cs="Times New Roman"/>
                <w:sz w:val="20"/>
                <w:szCs w:val="20"/>
              </w:rPr>
              <w:t>В рамках выполнения комплексного плана профилактики безнадзорности и социального сиротства, защите прав несовершеннолетни</w:t>
            </w:r>
            <w:r w:rsidRPr="00AD6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службами и ведомствами системы профилактики безнадзорности </w:t>
            </w:r>
            <w:r w:rsidRPr="00AD6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запланировано провести 24 заседания </w:t>
            </w:r>
            <w:r w:rsidRPr="00AD600C">
              <w:rPr>
                <w:rFonts w:ascii="Times New Roman" w:hAnsi="Times New Roman" w:cs="Times New Roman"/>
                <w:sz w:val="20"/>
                <w:szCs w:val="20"/>
              </w:rPr>
              <w:t xml:space="preserve">КДН и ЗП на территории Железнодорожного района </w:t>
            </w:r>
            <w:proofErr w:type="spellStart"/>
            <w:r w:rsidRPr="00AD600C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D600C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331" w:rsidRPr="00AD600C" w:rsidRDefault="00343331" w:rsidP="00343331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>В рамках профилактики безнадзорности и правонарушений несовершеннолетних</w:t>
            </w:r>
          </w:p>
          <w:p w:rsidR="00343331" w:rsidRPr="00AD600C" w:rsidRDefault="00343331" w:rsidP="003433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D600C">
              <w:rPr>
                <w:rFonts w:ascii="Times New Roman" w:hAnsi="Times New Roman" w:cs="Times New Roman"/>
                <w:sz w:val="20"/>
              </w:rPr>
              <w:t>проведена</w:t>
            </w:r>
            <w:proofErr w:type="gramEnd"/>
            <w:r w:rsidRPr="00AD600C">
              <w:rPr>
                <w:rFonts w:ascii="Times New Roman" w:hAnsi="Times New Roman" w:cs="Times New Roman"/>
                <w:sz w:val="20"/>
              </w:rPr>
              <w:t xml:space="preserve"> операции «Подросток». </w:t>
            </w: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 xml:space="preserve">Большое внимание уделяется мероприятиям, направленным на организацию летнего отдыха подростков, в том числе и подростков, состоящих на учете в ОДН, проводилась совместная работа с отделом опеки и попечительства Железнодорожного района, ОДН ОП № 9 Управления МВД по г. Самаре по трудоустройству несовершеннолетних на период летних каникул. Работодателем являлось МКУ </w:t>
            </w:r>
            <w:proofErr w:type="spellStart"/>
            <w:r w:rsidRPr="00AD600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AD600C">
              <w:rPr>
                <w:rFonts w:ascii="Times New Roman" w:hAnsi="Times New Roman" w:cs="Times New Roman"/>
                <w:sz w:val="20"/>
              </w:rPr>
              <w:t>. Самара МЦ «Самарский».</w:t>
            </w:r>
          </w:p>
          <w:p w:rsidR="00343331" w:rsidRPr="00AD600C" w:rsidRDefault="00343331" w:rsidP="00343331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AD600C">
              <w:rPr>
                <w:rFonts w:ascii="Times New Roman" w:hAnsi="Times New Roman" w:cs="Times New Roman"/>
                <w:sz w:val="20"/>
              </w:rPr>
              <w:t xml:space="preserve">Несовершеннолетними выполнялись работы по благоустройству территорий, подростки работали помощниками специалистов, подсобными </w:t>
            </w:r>
            <w:r w:rsidRPr="00AD600C">
              <w:rPr>
                <w:rFonts w:ascii="Times New Roman" w:hAnsi="Times New Roman" w:cs="Times New Roman"/>
                <w:sz w:val="20"/>
              </w:rPr>
              <w:lastRenderedPageBreak/>
              <w:t>рабочими. Многие из них продолжают трудовую деятельность и после начала учебного года, в свободное от уроков время.</w:t>
            </w:r>
          </w:p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31" w:rsidRPr="00AD600C" w:rsidRDefault="00343331" w:rsidP="0034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</w:tr>
    </w:tbl>
    <w:p w:rsidR="00343331" w:rsidRDefault="00343331" w:rsidP="0034333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3331" w:rsidRDefault="00343331" w:rsidP="0034333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3331" w:rsidRDefault="00343331" w:rsidP="0034333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6B6F" w:rsidRDefault="00BE6B6F" w:rsidP="0034333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BE6B6F" w:rsidRDefault="00BE6B6F" w:rsidP="0034333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BE6B6F" w:rsidSect="00343331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EA1EED" w:rsidRPr="00343331" w:rsidRDefault="00EA1EED" w:rsidP="00F055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331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F055A8" w:rsidRPr="00F055A8" w:rsidRDefault="00F055A8" w:rsidP="00F0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5A8">
        <w:rPr>
          <w:rFonts w:ascii="Times New Roman" w:hAnsi="Times New Roman" w:cs="Times New Roman"/>
          <w:b/>
          <w:sz w:val="24"/>
          <w:szCs w:val="24"/>
        </w:rPr>
        <w:t>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2018 - 2020 годы».</w:t>
      </w:r>
    </w:p>
    <w:p w:rsidR="00F055A8" w:rsidRPr="000C2040" w:rsidRDefault="00F055A8" w:rsidP="00F055A8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2F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Целью Программы</w:t>
      </w:r>
      <w:r w:rsidRPr="000C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является: улучшение внешнего эстетического облика территории Железнодорожного внутригородского района городского округа Самара, повышение уровня комфортности проживания на территории внутригородского района, улучшение санитарного состояния территории.</w:t>
      </w:r>
    </w:p>
    <w:p w:rsidR="00F055A8" w:rsidRPr="000C2040" w:rsidRDefault="00F055A8" w:rsidP="00F055A8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2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Достижение указанной цели обеспечивается за счет решения следующих </w:t>
      </w:r>
      <w:r w:rsidRPr="00642F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</w:t>
      </w:r>
      <w:r w:rsidRPr="000C204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F055A8" w:rsidRPr="000C2040" w:rsidRDefault="00F055A8" w:rsidP="00F055A8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2040">
        <w:rPr>
          <w:rFonts w:ascii="Times New Roman" w:eastAsiaTheme="minorHAnsi" w:hAnsi="Times New Roman" w:cs="Times New Roman"/>
          <w:sz w:val="24"/>
          <w:szCs w:val="24"/>
          <w:lang w:eastAsia="en-US"/>
        </w:rPr>
        <w:t>1. Восстановление и улучшение транспортно-эксплуатационного состояния внутриквартальных проездов к многоквартирным домам.</w:t>
      </w:r>
    </w:p>
    <w:p w:rsidR="00F055A8" w:rsidRPr="000C2040" w:rsidRDefault="00F055A8" w:rsidP="00F055A8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2040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Создание благоприятных санитарных условий для населения Железнодорожного внутригородского района городского округа Самара.</w:t>
      </w:r>
    </w:p>
    <w:p w:rsidR="00F055A8" w:rsidRPr="000C2040" w:rsidRDefault="00F055A8" w:rsidP="00F055A8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2040">
        <w:rPr>
          <w:rFonts w:ascii="Times New Roman" w:eastAsiaTheme="minorHAnsi" w:hAnsi="Times New Roman" w:cs="Times New Roman"/>
          <w:sz w:val="24"/>
          <w:szCs w:val="24"/>
          <w:lang w:eastAsia="en-US"/>
        </w:rPr>
        <w:t>3. Реконструкция зеленых насаждений с учетом современных требований ландшафтного проектирования.</w:t>
      </w:r>
    </w:p>
    <w:p w:rsidR="00F055A8" w:rsidRDefault="00F055A8" w:rsidP="00F055A8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2040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Озеленение территорий.</w:t>
      </w:r>
    </w:p>
    <w:p w:rsidR="00F055A8" w:rsidRPr="002301C7" w:rsidRDefault="00F055A8" w:rsidP="00F055A8">
      <w:pPr>
        <w:pStyle w:val="ConsPlusNormal"/>
        <w:spacing w:before="220" w:line="276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01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Мероприятие «Выполнение работ по ремонту внутриквартальных проездов к многоквартирным домам».</w:t>
      </w:r>
    </w:p>
    <w:p w:rsidR="00F055A8" w:rsidRDefault="00F055A8" w:rsidP="00F055A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исполнения соглашения № 28-13/33 от 06.03.2018 с учетом дополнительного соглашения № 1 от 01.06.2018 на в</w:t>
      </w:r>
      <w:r w:rsidRPr="003739D1">
        <w:rPr>
          <w:rFonts w:ascii="Times New Roman" w:eastAsiaTheme="minorHAnsi" w:hAnsi="Times New Roman" w:cs="Times New Roman"/>
          <w:sz w:val="24"/>
          <w:szCs w:val="24"/>
          <w:lang w:eastAsia="en-US"/>
        </w:rPr>
        <w:t>ыполнение работ по ремонту внутриквартальных проездов к многоквартирным домам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25 771,48 тыс. руб.,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055A8" w:rsidRDefault="00F055A8" w:rsidP="00F055A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областного бюджета 17 925,35 тыс. руб.;</w:t>
      </w:r>
    </w:p>
    <w:p w:rsidR="00F055A8" w:rsidRDefault="00F055A8" w:rsidP="00F055A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бюджета Железнодорожного внутригородского района городского округа Самара </w:t>
      </w:r>
    </w:p>
    <w:p w:rsidR="00F055A8" w:rsidRDefault="00F055A8" w:rsidP="00F055A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7 846,13 тыс. руб.</w:t>
      </w:r>
    </w:p>
    <w:p w:rsidR="00F055A8" w:rsidRPr="007120F4" w:rsidRDefault="00F055A8" w:rsidP="00F055A8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 </w:t>
      </w:r>
      <w:r w:rsidRPr="00437D37">
        <w:rPr>
          <w:rFonts w:ascii="Times New Roman" w:hAnsi="Times New Roman" w:cs="Times New Roman"/>
          <w:sz w:val="24"/>
          <w:szCs w:val="24"/>
        </w:rPr>
        <w:t>ремонт</w:t>
      </w:r>
      <w:r w:rsidRPr="00437D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внутриквартальных проездов к многоквартирным домам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сумму 22 279,55 тыс. руб. по 12 адресам: ул. Красноармейская,149, ул. Тушинская,41, ул. Аэродромная,11,13а, ул. М.Тореза,44, ул. Партизанская,78Б, ул. Урицкого,29 </w:t>
      </w:r>
      <w:r>
        <w:rPr>
          <w:rFonts w:ascii="Times New Roman" w:eastAsia="Calibri" w:hAnsi="Times New Roman" w:cs="Times New Roman"/>
          <w:sz w:val="24"/>
          <w:szCs w:val="24"/>
        </w:rPr>
        <w:t>ул. Владимирская,54, ул. Магнитогорская, 3,5, ул. Магнитогорская,6,6а,                                                      ул. Никитинская,56, ул. Волгина, 102,104, ул. Революционная, 125/ул. Гагарина,47,49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440A">
        <w:rPr>
          <w:rFonts w:ascii="Times New Roman" w:eastAsiaTheme="minorHAnsi" w:hAnsi="Times New Roman" w:cs="Times New Roman"/>
          <w:sz w:val="24"/>
          <w:szCs w:val="24"/>
          <w:lang w:eastAsia="en-US"/>
        </w:rPr>
        <w:t>(площадь асфальтового</w:t>
      </w:r>
      <w:proofErr w:type="gramEnd"/>
      <w:r w:rsidRPr="005C44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C440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покрытия внутриквартальных проездов 11635,32 кв.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440A">
        <w:rPr>
          <w:rFonts w:ascii="Times New Roman" w:eastAsiaTheme="minorHAnsi" w:hAnsi="Times New Roman" w:cs="Times New Roman"/>
          <w:sz w:val="24"/>
          <w:szCs w:val="24"/>
          <w:lang w:eastAsia="en-US"/>
        </w:rPr>
        <w:t>м., замена люков и колодцев   в количестве 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5C440A">
        <w:rPr>
          <w:rFonts w:ascii="Times New Roman" w:eastAsiaTheme="minorHAnsi" w:hAnsi="Times New Roman" w:cs="Times New Roman"/>
          <w:sz w:val="24"/>
          <w:szCs w:val="24"/>
          <w:lang w:eastAsia="en-US"/>
        </w:rPr>
        <w:t>шт., восстановление бордюрного камня с заменой бортового камня БР 100</w:t>
      </w:r>
      <w:r w:rsidRPr="005C44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</w:t>
      </w:r>
      <w:r w:rsidRPr="005C440A">
        <w:rPr>
          <w:rFonts w:ascii="Times New Roman" w:eastAsiaTheme="minorHAnsi" w:hAnsi="Times New Roman" w:cs="Times New Roman"/>
          <w:sz w:val="24"/>
          <w:szCs w:val="24"/>
          <w:lang w:eastAsia="en-US"/>
        </w:rPr>
        <w:t>30</w:t>
      </w:r>
      <w:r w:rsidRPr="005C44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</w:t>
      </w:r>
      <w:r w:rsidRPr="005C440A">
        <w:rPr>
          <w:rFonts w:ascii="Times New Roman" w:eastAsiaTheme="minorHAnsi" w:hAnsi="Times New Roman" w:cs="Times New Roman"/>
          <w:sz w:val="24"/>
          <w:szCs w:val="24"/>
          <w:lang w:eastAsia="en-US"/>
        </w:rPr>
        <w:t>15 – 2944,44  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44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п., ремонт асфальтового покрытия тротуаров и пешеходных </w:t>
      </w:r>
      <w:r w:rsidRPr="007120F4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дорожек 1167,8 кв.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120F4">
        <w:rPr>
          <w:rFonts w:ascii="Times New Roman" w:eastAsiaTheme="minorHAnsi" w:hAnsi="Times New Roman" w:cs="Times New Roman"/>
          <w:sz w:val="24"/>
          <w:szCs w:val="24"/>
          <w:lang w:eastAsia="en-US"/>
        </w:rPr>
        <w:t>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 заменой бортового камня</w:t>
      </w:r>
      <w:r w:rsidRPr="007120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 100</w:t>
      </w:r>
      <w:r w:rsidRPr="007120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</w:t>
      </w:r>
      <w:r w:rsidRPr="007120F4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7120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</w:t>
      </w:r>
      <w:r w:rsidRPr="007120F4">
        <w:rPr>
          <w:rFonts w:ascii="Times New Roman" w:eastAsiaTheme="minorHAnsi" w:hAnsi="Times New Roman" w:cs="Times New Roman"/>
          <w:sz w:val="24"/>
          <w:szCs w:val="24"/>
          <w:lang w:eastAsia="en-US"/>
        </w:rPr>
        <w:t>15  744,32 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120F4">
        <w:rPr>
          <w:rFonts w:ascii="Times New Roman" w:eastAsiaTheme="minorHAnsi" w:hAnsi="Times New Roman" w:cs="Times New Roman"/>
          <w:sz w:val="24"/>
          <w:szCs w:val="24"/>
          <w:lang w:eastAsia="en-US"/>
        </w:rPr>
        <w:t>п.)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устройство парковочного </w:t>
      </w:r>
      <w:r w:rsidRPr="007120F4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кармана 2649,06 кв.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м.,</w:t>
      </w:r>
      <w:r w:rsidRPr="007120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 заменой бортового камня БР 100</w:t>
      </w:r>
      <w:r w:rsidRPr="007120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</w:t>
      </w:r>
      <w:r w:rsidRPr="007120F4">
        <w:rPr>
          <w:rFonts w:ascii="Times New Roman" w:eastAsiaTheme="minorHAnsi" w:hAnsi="Times New Roman" w:cs="Times New Roman"/>
          <w:sz w:val="24"/>
          <w:szCs w:val="24"/>
          <w:lang w:eastAsia="en-US"/>
        </w:rPr>
        <w:t>30</w:t>
      </w:r>
      <w:r w:rsidRPr="007120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</w:t>
      </w:r>
      <w:r w:rsidRPr="007120F4">
        <w:rPr>
          <w:rFonts w:ascii="Times New Roman" w:eastAsiaTheme="minorHAnsi" w:hAnsi="Times New Roman" w:cs="Times New Roman"/>
          <w:sz w:val="24"/>
          <w:szCs w:val="24"/>
          <w:lang w:eastAsia="en-US"/>
        </w:rPr>
        <w:t>15  464,56 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120F4">
        <w:rPr>
          <w:rFonts w:ascii="Times New Roman" w:eastAsiaTheme="minorHAnsi" w:hAnsi="Times New Roman" w:cs="Times New Roman"/>
          <w:sz w:val="24"/>
          <w:szCs w:val="24"/>
          <w:lang w:eastAsia="en-US"/>
        </w:rPr>
        <w:t>п.,, устройство</w:t>
      </w:r>
      <w:proofErr w:type="gramEnd"/>
      <w:r w:rsidRPr="007120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тротуара 12м2,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заменой бортового камня</w:t>
      </w:r>
      <w:r w:rsidRPr="007120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 100</w:t>
      </w:r>
      <w:r w:rsidRPr="007120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</w:t>
      </w:r>
      <w:r w:rsidRPr="007120F4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7120F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</w:t>
      </w:r>
      <w:r w:rsidRPr="007120F4">
        <w:rPr>
          <w:rFonts w:ascii="Times New Roman" w:eastAsiaTheme="minorHAnsi" w:hAnsi="Times New Roman" w:cs="Times New Roman"/>
          <w:sz w:val="24"/>
          <w:szCs w:val="24"/>
          <w:lang w:eastAsia="en-US"/>
        </w:rPr>
        <w:t>15  19,2 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120F4">
        <w:rPr>
          <w:rFonts w:ascii="Times New Roman" w:eastAsiaTheme="minorHAnsi" w:hAnsi="Times New Roman" w:cs="Times New Roman"/>
          <w:sz w:val="24"/>
          <w:szCs w:val="24"/>
          <w:lang w:eastAsia="en-US"/>
        </w:rPr>
        <w:t>п.).</w:t>
      </w:r>
    </w:p>
    <w:p w:rsidR="00F055A8" w:rsidRPr="005C440A" w:rsidRDefault="00F055A8" w:rsidP="00F05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F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Фактическое значение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данного показателя (индикатора) </w:t>
      </w:r>
      <w:r w:rsidRPr="003D3F3B">
        <w:rPr>
          <w:rFonts w:ascii="Times New Roman" w:eastAsia="Calibri" w:hAnsi="Times New Roman" w:cs="Times New Roman"/>
          <w:sz w:val="24"/>
          <w:szCs w:val="24"/>
        </w:rPr>
        <w:t xml:space="preserve">имеет отклонение от планового значения в  связи с </w:t>
      </w:r>
      <w:r>
        <w:rPr>
          <w:rFonts w:ascii="Times New Roman" w:eastAsia="Calibri" w:hAnsi="Times New Roman" w:cs="Times New Roman"/>
          <w:sz w:val="24"/>
          <w:szCs w:val="24"/>
        </w:rPr>
        <w:t>неполным выполнением работ Подрядчиком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то есть  исполнение составило 89,8% или 22 279,55 тыс. руб.</w:t>
      </w:r>
    </w:p>
    <w:p w:rsidR="00F055A8" w:rsidRPr="00A41FE7" w:rsidRDefault="00F055A8" w:rsidP="00F055A8">
      <w:pPr>
        <w:autoSpaceDE w:val="0"/>
        <w:autoSpaceDN w:val="0"/>
        <w:spacing w:before="220" w:after="0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FE7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Мероприятие «Выполнение работ по санитарному содержанию территории района».</w:t>
      </w:r>
    </w:p>
    <w:p w:rsidR="00F055A8" w:rsidRPr="00A41FE7" w:rsidRDefault="00F055A8" w:rsidP="00F055A8">
      <w:pPr>
        <w:autoSpaceDE w:val="0"/>
        <w:autoSpaceDN w:val="0"/>
        <w:spacing w:before="220"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санитарному содержанию территории района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Pr="00A41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предусмотрена сумма  </w:t>
      </w:r>
      <w:r w:rsidRPr="00A41FE7">
        <w:rPr>
          <w:rFonts w:ascii="Times New Roman" w:eastAsia="Calibri" w:hAnsi="Times New Roman" w:cs="Times New Roman"/>
          <w:sz w:val="24"/>
          <w:szCs w:val="24"/>
        </w:rPr>
        <w:t>11708</w:t>
      </w:r>
      <w:r w:rsidRPr="00A41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,18 тыс. руб. </w:t>
      </w:r>
    </w:p>
    <w:p w:rsidR="00F055A8" w:rsidRPr="00A41FE7" w:rsidRDefault="00F055A8" w:rsidP="00F055A8">
      <w:pPr>
        <w:autoSpaceDE w:val="0"/>
        <w:autoSpaceDN w:val="0"/>
        <w:spacing w:before="220"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1.МКУ Железнодорожного внутригородского района городского округа Самара «Центр обеспечения» заключен Муниципальный Контракт № 17 от 28 февраля 2018 года (далее МК) с ООО проектно-строительная компания "ВОЛГА"  на выполнение работ по благоустройству территории Железнодорожного внутригородского района городского округа Самара, на общую сумму 16 460,0 тыс. руб. (на выполнение работ по санитарному содержанию территории района </w:t>
      </w:r>
      <w:r w:rsidRPr="00A41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предусмотрена сумма  </w:t>
      </w:r>
      <w:r w:rsidRPr="006F6FB6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 568,6</w:t>
      </w:r>
      <w:r w:rsidRPr="006F6F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41FE7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руб.)</w:t>
      </w:r>
      <w:proofErr w:type="gramEnd"/>
    </w:p>
    <w:p w:rsidR="00F055A8" w:rsidRPr="00A41FE7" w:rsidRDefault="00F055A8" w:rsidP="00F055A8">
      <w:pPr>
        <w:autoSpaceDE w:val="0"/>
        <w:autoSpaceDN w:val="0"/>
        <w:spacing w:before="220"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41FE7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МКУ Железнодорожного внутригородского района городского округа Самара «Центр обеспечения» заключен Муниципальный Контракт № 15 от 20 февраля 2018 года (далее МК) с ООО "Гранд </w:t>
      </w:r>
      <w:proofErr w:type="spellStart"/>
      <w:r w:rsidRPr="00A41FE7">
        <w:rPr>
          <w:rFonts w:ascii="Times New Roman" w:eastAsia="Calibri" w:hAnsi="Times New Roman" w:cs="Times New Roman"/>
          <w:sz w:val="24"/>
          <w:szCs w:val="24"/>
        </w:rPr>
        <w:t>Дил</w:t>
      </w:r>
      <w:proofErr w:type="spellEnd"/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"  на выполнение работ по уборке и вывозу снега с последующей утилизацией с незакрепленной территории Железнодорожного внутригородского района городского округа Самара, на общую сумму 99,44 тыс. руб. </w:t>
      </w:r>
      <w:proofErr w:type="gramEnd"/>
    </w:p>
    <w:p w:rsidR="00F055A8" w:rsidRDefault="00F055A8" w:rsidP="00F055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5A8" w:rsidRPr="00AA7AC7" w:rsidRDefault="00F055A8" w:rsidP="00F055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AC7">
        <w:rPr>
          <w:rFonts w:ascii="Times New Roman" w:eastAsia="Calibri" w:hAnsi="Times New Roman" w:cs="Times New Roman"/>
          <w:sz w:val="24"/>
          <w:szCs w:val="24"/>
        </w:rPr>
        <w:t>Выполнены следующие виды работ:</w:t>
      </w:r>
    </w:p>
    <w:p w:rsidR="00F055A8" w:rsidRPr="00AA7AC7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AC7">
        <w:rPr>
          <w:rFonts w:ascii="Times New Roman" w:eastAsia="Calibri" w:hAnsi="Times New Roman" w:cs="Times New Roman"/>
          <w:sz w:val="24"/>
          <w:szCs w:val="24"/>
        </w:rPr>
        <w:t>            Очищена территория на площади  350 000,0 тыс</w:t>
      </w:r>
      <w:proofErr w:type="gramStart"/>
      <w:r w:rsidRPr="00AA7AC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AA7AC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AA7AC7">
        <w:rPr>
          <w:rFonts w:ascii="Times New Roman" w:eastAsia="Calibri" w:hAnsi="Times New Roman" w:cs="Times New Roman"/>
          <w:sz w:val="24"/>
          <w:szCs w:val="24"/>
        </w:rPr>
        <w:t>, что составляет 100%;</w:t>
      </w:r>
    </w:p>
    <w:p w:rsidR="00F055A8" w:rsidRPr="00AA7AC7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AC7">
        <w:rPr>
          <w:rFonts w:ascii="Times New Roman" w:eastAsia="Calibri" w:hAnsi="Times New Roman" w:cs="Times New Roman"/>
          <w:sz w:val="24"/>
          <w:szCs w:val="24"/>
        </w:rPr>
        <w:t>            Вывезен  мусор объемом 12000,0 м</w:t>
      </w:r>
      <w:r w:rsidRPr="00AA7AC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AA7AC7">
        <w:rPr>
          <w:rFonts w:ascii="Times New Roman" w:eastAsia="Calibri" w:hAnsi="Times New Roman" w:cs="Times New Roman"/>
          <w:sz w:val="24"/>
          <w:szCs w:val="24"/>
        </w:rPr>
        <w:t>, что составляет  100%.</w:t>
      </w:r>
    </w:p>
    <w:p w:rsidR="00F055A8" w:rsidRPr="00AA7AC7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AC7">
        <w:rPr>
          <w:rFonts w:ascii="Times New Roman" w:eastAsia="Calibri" w:hAnsi="Times New Roman" w:cs="Times New Roman"/>
          <w:sz w:val="24"/>
          <w:szCs w:val="24"/>
        </w:rPr>
        <w:t>            Завозен песок  в 92 песочницы объемом 101,85 м</w:t>
      </w:r>
      <w:r w:rsidRPr="00AA7AC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AA7AC7">
        <w:rPr>
          <w:rFonts w:ascii="Times New Roman" w:eastAsia="Calibri" w:hAnsi="Times New Roman" w:cs="Times New Roman"/>
          <w:sz w:val="24"/>
          <w:szCs w:val="24"/>
        </w:rPr>
        <w:t xml:space="preserve">        </w:t>
      </w:r>
      <w:proofErr w:type="gramStart"/>
      <w:r w:rsidRPr="00AA7AC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AA7AC7">
        <w:rPr>
          <w:rFonts w:ascii="Times New Roman" w:eastAsia="Calibri" w:hAnsi="Times New Roman" w:cs="Times New Roman"/>
          <w:sz w:val="24"/>
          <w:szCs w:val="24"/>
        </w:rPr>
        <w:t>100,00%).</w:t>
      </w:r>
    </w:p>
    <w:p w:rsidR="00F055A8" w:rsidRPr="00AA7AC7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AC7">
        <w:rPr>
          <w:rFonts w:ascii="Times New Roman" w:eastAsia="Calibri" w:hAnsi="Times New Roman" w:cs="Times New Roman"/>
          <w:sz w:val="24"/>
          <w:szCs w:val="24"/>
        </w:rPr>
        <w:t>            Выполнены работы по россыпи (распределение) песка-соляной смеси         на площади 50,182 м</w:t>
      </w:r>
      <w:proofErr w:type="gramStart"/>
      <w:r w:rsidRPr="00AA7AC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AA7AC7">
        <w:rPr>
          <w:rFonts w:ascii="Times New Roman" w:eastAsia="Calibri" w:hAnsi="Times New Roman" w:cs="Times New Roman"/>
          <w:sz w:val="24"/>
          <w:szCs w:val="24"/>
        </w:rPr>
        <w:t>  (99,99%).</w:t>
      </w:r>
    </w:p>
    <w:p w:rsidR="00F055A8" w:rsidRPr="00AA7AC7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AC7">
        <w:rPr>
          <w:rFonts w:ascii="Times New Roman" w:eastAsia="Calibri" w:hAnsi="Times New Roman" w:cs="Times New Roman"/>
          <w:sz w:val="24"/>
          <w:szCs w:val="24"/>
        </w:rPr>
        <w:t>            Выполнены работы по уборке снега с незакрепленной территории с асфальтовым покрытием            на площади   276546,0 м</w:t>
      </w:r>
      <w:proofErr w:type="gramStart"/>
      <w:r w:rsidRPr="00AA7AC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AA7AC7">
        <w:rPr>
          <w:rFonts w:ascii="Times New Roman" w:eastAsia="Calibri" w:hAnsi="Times New Roman" w:cs="Times New Roman"/>
          <w:sz w:val="24"/>
          <w:szCs w:val="24"/>
        </w:rPr>
        <w:t>  (100%).</w:t>
      </w:r>
    </w:p>
    <w:p w:rsidR="00F055A8" w:rsidRPr="00AA7AC7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AC7">
        <w:rPr>
          <w:rFonts w:ascii="Times New Roman" w:eastAsia="Calibri" w:hAnsi="Times New Roman" w:cs="Times New Roman"/>
          <w:sz w:val="24"/>
          <w:szCs w:val="24"/>
        </w:rPr>
        <w:t xml:space="preserve">            Выполнены работы по уборке снега автогрейдером с незакрепленной территории с асфальтовым покрытием и очисткой </w:t>
      </w:r>
      <w:proofErr w:type="spellStart"/>
      <w:r w:rsidRPr="00AA7AC7">
        <w:rPr>
          <w:rFonts w:ascii="Times New Roman" w:eastAsia="Calibri" w:hAnsi="Times New Roman" w:cs="Times New Roman"/>
          <w:sz w:val="24"/>
          <w:szCs w:val="24"/>
        </w:rPr>
        <w:t>прилотковой</w:t>
      </w:r>
      <w:proofErr w:type="spellEnd"/>
      <w:r w:rsidRPr="00AA7AC7">
        <w:rPr>
          <w:rFonts w:ascii="Times New Roman" w:eastAsia="Calibri" w:hAnsi="Times New Roman" w:cs="Times New Roman"/>
          <w:sz w:val="24"/>
          <w:szCs w:val="24"/>
        </w:rPr>
        <w:t xml:space="preserve"> части вручную 276354 м</w:t>
      </w:r>
      <w:proofErr w:type="gramStart"/>
      <w:r w:rsidRPr="00AA7AC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AA7AC7">
        <w:rPr>
          <w:rFonts w:ascii="Times New Roman" w:eastAsia="Calibri" w:hAnsi="Times New Roman" w:cs="Times New Roman"/>
          <w:sz w:val="24"/>
          <w:szCs w:val="24"/>
        </w:rPr>
        <w:t xml:space="preserve"> на 99,9%.</w:t>
      </w:r>
    </w:p>
    <w:p w:rsidR="00F055A8" w:rsidRPr="00AA7AC7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AC7">
        <w:rPr>
          <w:rFonts w:ascii="Times New Roman" w:eastAsia="Calibri" w:hAnsi="Times New Roman" w:cs="Times New Roman"/>
          <w:sz w:val="24"/>
          <w:szCs w:val="24"/>
        </w:rPr>
        <w:t>            Выполнены работы по очистке пешеходных дорожек от наледи и снега, без обработки против гололедными реагентами 92636,50 м</w:t>
      </w:r>
      <w:proofErr w:type="gramStart"/>
      <w:r w:rsidRPr="00AA7AC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AA7AC7">
        <w:rPr>
          <w:rFonts w:ascii="Times New Roman" w:eastAsia="Calibri" w:hAnsi="Times New Roman" w:cs="Times New Roman"/>
          <w:sz w:val="24"/>
          <w:szCs w:val="24"/>
        </w:rPr>
        <w:t xml:space="preserve"> (100%).</w:t>
      </w:r>
    </w:p>
    <w:p w:rsidR="00F055A8" w:rsidRPr="00AA7AC7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AC7">
        <w:rPr>
          <w:rFonts w:ascii="Times New Roman" w:eastAsia="Calibri" w:hAnsi="Times New Roman" w:cs="Times New Roman"/>
          <w:sz w:val="24"/>
          <w:szCs w:val="24"/>
        </w:rPr>
        <w:t xml:space="preserve">            Выполнены работы по очистке территории от наледи и снега с обработкой </w:t>
      </w:r>
      <w:proofErr w:type="gramStart"/>
      <w:r w:rsidRPr="00AA7AC7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gramEnd"/>
      <w:r w:rsidRPr="00AA7AC7">
        <w:rPr>
          <w:rFonts w:ascii="Times New Roman" w:eastAsia="Calibri" w:hAnsi="Times New Roman" w:cs="Times New Roman"/>
          <w:sz w:val="24"/>
          <w:szCs w:val="24"/>
        </w:rPr>
        <w:t xml:space="preserve"> гололёдными реагентами вручную с лестничных сходов. На площади 3 238,00 м</w:t>
      </w:r>
      <w:proofErr w:type="gramStart"/>
      <w:r w:rsidRPr="00AA7AC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AA7AC7">
        <w:rPr>
          <w:rFonts w:ascii="Times New Roman" w:eastAsia="Calibri" w:hAnsi="Times New Roman" w:cs="Times New Roman"/>
          <w:sz w:val="24"/>
          <w:szCs w:val="24"/>
        </w:rPr>
        <w:t xml:space="preserve"> (100%).</w:t>
      </w:r>
    </w:p>
    <w:p w:rsidR="00F055A8" w:rsidRPr="00AA7AC7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AC7">
        <w:rPr>
          <w:rFonts w:ascii="Times New Roman" w:eastAsia="Calibri" w:hAnsi="Times New Roman" w:cs="Times New Roman"/>
          <w:sz w:val="24"/>
          <w:szCs w:val="24"/>
        </w:rPr>
        <w:t xml:space="preserve">          Выполнены работы </w:t>
      </w:r>
      <w:r w:rsidR="00DB0DE2">
        <w:rPr>
          <w:rFonts w:ascii="Times New Roman" w:eastAsia="Calibri" w:hAnsi="Times New Roman" w:cs="Times New Roman"/>
          <w:sz w:val="24"/>
          <w:szCs w:val="24"/>
        </w:rPr>
        <w:t>по уборке снега на площади 55 м</w:t>
      </w:r>
      <w:proofErr w:type="gramStart"/>
      <w:r w:rsidR="00DB0DE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AA7AC7">
        <w:rPr>
          <w:rFonts w:ascii="Times New Roman" w:eastAsia="Calibri" w:hAnsi="Times New Roman" w:cs="Times New Roman"/>
          <w:sz w:val="24"/>
          <w:szCs w:val="24"/>
        </w:rPr>
        <w:t xml:space="preserve"> (100%) и вывозу снега с его последую</w:t>
      </w:r>
      <w:r w:rsidR="00DB0DE2">
        <w:rPr>
          <w:rFonts w:ascii="Times New Roman" w:eastAsia="Calibri" w:hAnsi="Times New Roman" w:cs="Times New Roman"/>
          <w:sz w:val="24"/>
          <w:szCs w:val="24"/>
        </w:rPr>
        <w:t>щей утилизацией объемом 212,5 м</w:t>
      </w:r>
      <w:r w:rsidR="00DB0DE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AA7AC7">
        <w:rPr>
          <w:rFonts w:ascii="Times New Roman" w:eastAsia="Calibri" w:hAnsi="Times New Roman" w:cs="Times New Roman"/>
          <w:sz w:val="24"/>
          <w:szCs w:val="24"/>
        </w:rPr>
        <w:t xml:space="preserve">(100%)  с незакрепленной территории. </w:t>
      </w:r>
    </w:p>
    <w:p w:rsidR="00F055A8" w:rsidRPr="00AA7AC7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5A8" w:rsidRPr="00A41FE7" w:rsidRDefault="00F055A8" w:rsidP="00F055A8">
      <w:pPr>
        <w:autoSpaceDE w:val="0"/>
        <w:autoSpaceDN w:val="0"/>
        <w:spacing w:after="0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FE7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Мероприятие «Выполнение работ по реконструкции зеленых насаждений с учетом современных требований ландшафтного проектирования».</w:t>
      </w:r>
    </w:p>
    <w:p w:rsidR="00F055A8" w:rsidRPr="00A41FE7" w:rsidRDefault="00F055A8" w:rsidP="00F055A8">
      <w:pPr>
        <w:autoSpaceDE w:val="0"/>
        <w:autoSpaceDN w:val="0"/>
        <w:spacing w:after="0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55A8" w:rsidRPr="00A41FE7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          </w:t>
      </w: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реконструкции зеленых насаждений с учетом современных требований ландшафтного проектирования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Pr="00A41FE7">
        <w:rPr>
          <w:rFonts w:ascii="Times New Roman" w:eastAsia="Calibri" w:hAnsi="Times New Roman" w:cs="Times New Roman"/>
          <w:sz w:val="24"/>
          <w:szCs w:val="24"/>
        </w:rPr>
        <w:t>предусмотрена сумма 1 420,55 тыс. руб.</w:t>
      </w:r>
    </w:p>
    <w:p w:rsidR="00F055A8" w:rsidRPr="00A41FE7" w:rsidRDefault="00F055A8" w:rsidP="00F055A8">
      <w:pPr>
        <w:autoSpaceDE w:val="0"/>
        <w:autoSpaceDN w:val="0"/>
        <w:spacing w:before="220"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FE7">
        <w:rPr>
          <w:rFonts w:ascii="Times New Roman" w:eastAsia="Calibri" w:hAnsi="Times New Roman" w:cs="Times New Roman"/>
          <w:sz w:val="24"/>
          <w:szCs w:val="24"/>
        </w:rPr>
        <w:lastRenderedPageBreak/>
        <w:t>МКУ Железнодорожного внутригородского района городского округа Самара «Центр обеспечения» заключен Муниципальный Контракт № 17 от 28 февраля 2018 года (далее МК) с ООО проектно-строительная компания "ВОЛГА"  на выполнение работ по благоустройству территории Железнодорожного внутригородского района городского округа Самара, на общую сумму 16 460,0 тыс. руб. (на выполнение работ по реконструкции зеленых насаждений с учетом современных требований ландшафтного проектирования предусмотрено 1420,55 тыс</w:t>
      </w:r>
      <w:proofErr w:type="gramEnd"/>
      <w:r w:rsidRPr="00A41FE7">
        <w:rPr>
          <w:rFonts w:ascii="Times New Roman" w:eastAsia="Calibri" w:hAnsi="Times New Roman" w:cs="Times New Roman"/>
          <w:sz w:val="24"/>
          <w:szCs w:val="24"/>
        </w:rPr>
        <w:t>. руб.).</w:t>
      </w:r>
    </w:p>
    <w:p w:rsidR="00F055A8" w:rsidRPr="00A41FE7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5A8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          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A41FE7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.2018г. работы </w:t>
      </w:r>
      <w:r>
        <w:rPr>
          <w:rFonts w:ascii="Times New Roman" w:eastAsia="Calibri" w:hAnsi="Times New Roman" w:cs="Times New Roman"/>
          <w:sz w:val="24"/>
          <w:szCs w:val="24"/>
        </w:rPr>
        <w:t>выполнены на сумму 1 420,55 тыс. руб.</w:t>
      </w:r>
    </w:p>
    <w:p w:rsidR="00F055A8" w:rsidRPr="00A41FE7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FE7">
        <w:rPr>
          <w:rFonts w:ascii="Times New Roman" w:eastAsia="Calibri" w:hAnsi="Times New Roman" w:cs="Times New Roman"/>
          <w:sz w:val="24"/>
          <w:szCs w:val="24"/>
        </w:rPr>
        <w:t>          Выполнены работы по санитарной прочистке крупномерных деревьев с применением автовышки 100 деревьев, что составляет  100,00%;</w:t>
      </w:r>
    </w:p>
    <w:p w:rsidR="00F055A8" w:rsidRPr="00A41FE7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FE7">
        <w:rPr>
          <w:rFonts w:ascii="Times New Roman" w:eastAsia="Calibri" w:hAnsi="Times New Roman" w:cs="Times New Roman"/>
          <w:sz w:val="24"/>
          <w:szCs w:val="24"/>
        </w:rPr>
        <w:t>          Выполнены работы по формовочной обрезке деревьев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FE7">
        <w:rPr>
          <w:rFonts w:ascii="Times New Roman" w:eastAsia="Calibri" w:hAnsi="Times New Roman" w:cs="Times New Roman"/>
          <w:sz w:val="24"/>
          <w:szCs w:val="24"/>
        </w:rPr>
        <w:t>(20 деревьев) (100,00%);</w:t>
      </w:r>
    </w:p>
    <w:p w:rsidR="00F055A8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          Выполнены работы по валке деревьев с применением автогидроподъемника, без корчевки пня:                        </w:t>
      </w:r>
    </w:p>
    <w:p w:rsidR="00F055A8" w:rsidRPr="00A41FE7" w:rsidRDefault="00F055A8" w:rsidP="00F055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1FE7">
        <w:rPr>
          <w:rFonts w:ascii="Times New Roman" w:eastAsia="Calibri" w:hAnsi="Times New Roman" w:cs="Times New Roman"/>
          <w:sz w:val="24"/>
          <w:szCs w:val="24"/>
        </w:rPr>
        <w:t>Мягколиственных</w:t>
      </w:r>
      <w:proofErr w:type="spellEnd"/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 твердых пород  при диаметре до 36 см - 36,50 м</w:t>
      </w:r>
      <w:r w:rsidRPr="00A41FE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 (100,00%);</w:t>
      </w:r>
    </w:p>
    <w:p w:rsidR="00F055A8" w:rsidRPr="00A41FE7" w:rsidRDefault="00F055A8" w:rsidP="00F055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1FE7">
        <w:rPr>
          <w:rFonts w:ascii="Times New Roman" w:eastAsia="Calibri" w:hAnsi="Times New Roman" w:cs="Times New Roman"/>
          <w:sz w:val="24"/>
          <w:szCs w:val="24"/>
        </w:rPr>
        <w:t>Мягколиственных</w:t>
      </w:r>
      <w:proofErr w:type="spellEnd"/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 твердых пород при диаметре до 52 см -  126,54 м</w:t>
      </w:r>
      <w:r w:rsidRPr="00A41FE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A41FE7">
        <w:rPr>
          <w:rFonts w:ascii="Times New Roman" w:eastAsia="Calibri" w:hAnsi="Times New Roman" w:cs="Times New Roman"/>
          <w:sz w:val="24"/>
          <w:szCs w:val="24"/>
        </w:rPr>
        <w:t>  (100,00%);</w:t>
      </w:r>
    </w:p>
    <w:p w:rsidR="00F055A8" w:rsidRPr="00A41FE7" w:rsidRDefault="00F055A8" w:rsidP="00F055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1FE7">
        <w:rPr>
          <w:rFonts w:ascii="Times New Roman" w:eastAsia="Calibri" w:hAnsi="Times New Roman" w:cs="Times New Roman"/>
          <w:sz w:val="24"/>
          <w:szCs w:val="24"/>
        </w:rPr>
        <w:t>Мягколиственных</w:t>
      </w:r>
      <w:proofErr w:type="spellEnd"/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 твердых пород при диаметре до 80 см - 82,76 м</w:t>
      </w:r>
      <w:r w:rsidRPr="00A41FE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 (100,00%).</w:t>
      </w:r>
    </w:p>
    <w:p w:rsidR="00F055A8" w:rsidRPr="00A41FE7" w:rsidRDefault="00F055A8" w:rsidP="00F055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            Выполнены работы по валке деревьев с применением автогидроподъемника, без корчевки пня:                        </w:t>
      </w:r>
    </w:p>
    <w:p w:rsidR="00F055A8" w:rsidRPr="00A41FE7" w:rsidRDefault="00F055A8" w:rsidP="00F055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FE7">
        <w:rPr>
          <w:rFonts w:ascii="Times New Roman" w:eastAsia="Calibri" w:hAnsi="Times New Roman" w:cs="Times New Roman"/>
          <w:sz w:val="24"/>
          <w:szCs w:val="24"/>
        </w:rPr>
        <w:t>Породы тополь при диаметре ствола до 100 см - 49,14 м</w:t>
      </w:r>
      <w:r w:rsidRPr="00A41FE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 (100,00%);</w:t>
      </w:r>
    </w:p>
    <w:p w:rsidR="00F055A8" w:rsidRPr="00A41FE7" w:rsidRDefault="00F055A8" w:rsidP="00F055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FE7">
        <w:rPr>
          <w:rFonts w:ascii="Times New Roman" w:eastAsia="Calibri" w:hAnsi="Times New Roman" w:cs="Times New Roman"/>
          <w:sz w:val="24"/>
          <w:szCs w:val="24"/>
        </w:rPr>
        <w:t>Породы тополь при диаметре ствола до 120 см - 54,80 м</w:t>
      </w:r>
      <w:r w:rsidRPr="00A41FE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 (100,00%);</w:t>
      </w:r>
    </w:p>
    <w:p w:rsidR="00F055A8" w:rsidRDefault="00F055A8" w:rsidP="00F055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FE7">
        <w:rPr>
          <w:rFonts w:ascii="Times New Roman" w:eastAsia="Calibri" w:hAnsi="Times New Roman" w:cs="Times New Roman"/>
          <w:sz w:val="24"/>
          <w:szCs w:val="24"/>
        </w:rPr>
        <w:t>Породы тополь при диаметр</w:t>
      </w:r>
      <w:r w:rsidR="00DB0DE2">
        <w:rPr>
          <w:rFonts w:ascii="Times New Roman" w:eastAsia="Calibri" w:hAnsi="Times New Roman" w:cs="Times New Roman"/>
          <w:sz w:val="24"/>
          <w:szCs w:val="24"/>
        </w:rPr>
        <w:t>е ствола более 120 см - 74,98 м</w:t>
      </w:r>
      <w:r w:rsidR="00DB0DE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A41FE7">
        <w:rPr>
          <w:rFonts w:ascii="Times New Roman" w:eastAsia="Calibri" w:hAnsi="Times New Roman" w:cs="Times New Roman"/>
          <w:sz w:val="24"/>
          <w:szCs w:val="24"/>
        </w:rPr>
        <w:t>(100,00%).      </w:t>
      </w:r>
    </w:p>
    <w:p w:rsidR="00F055A8" w:rsidRPr="00A41FE7" w:rsidRDefault="00F055A8" w:rsidP="00F055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Выполнены работы по погрузке садово-парковой </w:t>
      </w:r>
      <w:proofErr w:type="gramStart"/>
      <w:r w:rsidRPr="00A41FE7">
        <w:rPr>
          <w:rFonts w:ascii="Times New Roman" w:eastAsia="Calibri" w:hAnsi="Times New Roman" w:cs="Times New Roman"/>
          <w:sz w:val="24"/>
          <w:szCs w:val="24"/>
        </w:rPr>
        <w:t>обрезе</w:t>
      </w:r>
      <w:proofErr w:type="gramEnd"/>
      <w:r w:rsidRPr="00A41FE7">
        <w:rPr>
          <w:rFonts w:ascii="Times New Roman" w:eastAsia="Calibri" w:hAnsi="Times New Roman" w:cs="Times New Roman"/>
          <w:sz w:val="24"/>
          <w:szCs w:val="24"/>
        </w:rPr>
        <w:t>, обрезе деревьев объемом 424,72 м</w:t>
      </w:r>
      <w:r w:rsidRPr="00A41FE7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 (100,00%).</w:t>
      </w:r>
    </w:p>
    <w:p w:rsidR="00F055A8" w:rsidRPr="00A41FE7" w:rsidRDefault="00F055A8" w:rsidP="00F055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5A8" w:rsidRPr="00A41FE7" w:rsidRDefault="00F055A8" w:rsidP="00F055A8">
      <w:pPr>
        <w:autoSpaceDE w:val="0"/>
        <w:autoSpaceDN w:val="0"/>
        <w:spacing w:before="220" w:after="0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FE7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Мероприятие «Выполнение работ по посадке саженцев деревьев и кустарников».</w:t>
      </w:r>
    </w:p>
    <w:p w:rsidR="00F055A8" w:rsidRPr="00A41FE7" w:rsidRDefault="00F055A8" w:rsidP="00F055A8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         </w:t>
      </w:r>
      <w:r w:rsidRPr="00A41FE7">
        <w:rPr>
          <w:rFonts w:ascii="Times New Roman" w:eastAsia="Calibri" w:hAnsi="Times New Roman" w:cs="Times New Roman"/>
          <w:sz w:val="24"/>
          <w:szCs w:val="24"/>
          <w:lang w:eastAsia="ru-RU"/>
        </w:rPr>
        <w:t>На выполнение работ по посадке саженцев деревьев и кустарников</w:t>
      </w: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Pr="00A41FE7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предусмотрено 179,44 тыс. руб.</w:t>
      </w:r>
    </w:p>
    <w:p w:rsidR="00F055A8" w:rsidRPr="00A41FE7" w:rsidRDefault="00F055A8" w:rsidP="00F055A8">
      <w:pPr>
        <w:autoSpaceDE w:val="0"/>
        <w:autoSpaceDN w:val="0"/>
        <w:spacing w:before="220"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FE7">
        <w:rPr>
          <w:rFonts w:ascii="Times New Roman" w:eastAsia="Calibri" w:hAnsi="Times New Roman" w:cs="Times New Roman"/>
          <w:sz w:val="24"/>
          <w:szCs w:val="24"/>
        </w:rPr>
        <w:t>МКУ Железнодорожного внутригородского района городского округа Самара «Центр обеспечения» заключен Муниципальный Контракт № 17 от 28 февраля 2018 года (далее МК) с ООО проектно-строительная компания "ВОЛГА"  на выполнение работ по благоустройству территории Железнодорожного внутригородского района городского округа Самара, на общую сумму 16 460,0 тыс. руб. (на выполнение работ по посадке саженцев деревьев и кустарников предусмотрено 179,44  тыс. руб.).</w:t>
      </w:r>
      <w:proofErr w:type="gramEnd"/>
    </w:p>
    <w:p w:rsidR="00F055A8" w:rsidRDefault="00F055A8" w:rsidP="00F055A8">
      <w:pPr>
        <w:autoSpaceDE w:val="0"/>
        <w:autoSpaceDN w:val="0"/>
        <w:spacing w:before="220"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Выполнены работы по посадке саженцев </w:t>
      </w: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в количестве 50 штук (100%)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сумму  170,50 тыс. руб. </w:t>
      </w:r>
      <w:r w:rsidRPr="00A41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A41FE7">
        <w:rPr>
          <w:rFonts w:ascii="Times New Roman" w:eastAsia="Calibri" w:hAnsi="Times New Roman" w:cs="Times New Roman"/>
          <w:lang w:eastAsia="ru-RU"/>
        </w:rPr>
        <w:t xml:space="preserve">содержанию саженцев </w:t>
      </w:r>
      <w:r w:rsidRPr="00A41FE7">
        <w:rPr>
          <w:rFonts w:ascii="Times New Roman" w:eastAsia="Calibri" w:hAnsi="Times New Roman" w:cs="Times New Roman"/>
          <w:sz w:val="24"/>
          <w:szCs w:val="24"/>
          <w:lang w:eastAsia="ru-RU"/>
        </w:rPr>
        <w:t>(40%)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у</w:t>
      </w:r>
      <w:r w:rsidRPr="00A41FE7">
        <w:rPr>
          <w:rFonts w:ascii="Times New Roman" w:eastAsia="Calibri" w:hAnsi="Times New Roman" w:cs="Times New Roman"/>
          <w:sz w:val="24"/>
          <w:szCs w:val="24"/>
        </w:rPr>
        <w:t>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FE7">
        <w:rPr>
          <w:rFonts w:ascii="Times New Roman" w:eastAsia="Calibri" w:hAnsi="Times New Roman" w:cs="Times New Roman"/>
          <w:sz w:val="24"/>
          <w:szCs w:val="24"/>
        </w:rPr>
        <w:t>Революционная 125 Гагарина 47-49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сумму 3,58 тыс. руб. </w:t>
      </w:r>
    </w:p>
    <w:p w:rsidR="00F055A8" w:rsidRDefault="00F055A8" w:rsidP="00F055A8">
      <w:pPr>
        <w:autoSpaceDE w:val="0"/>
        <w:autoSpaceDN w:val="0"/>
        <w:spacing w:before="220"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ероприятие </w:t>
      </w:r>
      <w:r w:rsidRPr="00A41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посадке саженцев деревьев и кустарников</w:t>
      </w: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исполнены на сумму 174,08 тыс. руб.</w:t>
      </w:r>
    </w:p>
    <w:p w:rsidR="00F055A8" w:rsidRPr="00A41FE7" w:rsidRDefault="00F055A8" w:rsidP="00F055A8">
      <w:pPr>
        <w:autoSpaceDE w:val="0"/>
        <w:autoSpaceDN w:val="0"/>
        <w:spacing w:before="220"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5A8" w:rsidRPr="00A41FE7" w:rsidRDefault="00F055A8" w:rsidP="00F055A8">
      <w:pPr>
        <w:autoSpaceDE w:val="0"/>
        <w:autoSpaceDN w:val="0"/>
        <w:spacing w:before="22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FE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Мероприятие «Выполнение работ по устройству цветников и газонов».</w:t>
      </w:r>
    </w:p>
    <w:p w:rsidR="00F055A8" w:rsidRPr="00A41FE7" w:rsidRDefault="00F055A8" w:rsidP="00F055A8">
      <w:pPr>
        <w:autoSpaceDE w:val="0"/>
        <w:autoSpaceDN w:val="0"/>
        <w:spacing w:before="220"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        </w:t>
      </w:r>
      <w:r w:rsidRPr="00A41FE7">
        <w:rPr>
          <w:rFonts w:ascii="Times New Roman" w:eastAsia="Calibri" w:hAnsi="Times New Roman" w:cs="Times New Roman"/>
          <w:sz w:val="24"/>
          <w:szCs w:val="24"/>
          <w:lang w:eastAsia="ru-RU"/>
        </w:rPr>
        <w:t>На выполнение работ</w:t>
      </w:r>
      <w:r w:rsidRPr="00A41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41FE7">
        <w:rPr>
          <w:rFonts w:ascii="Times New Roman" w:eastAsia="Calibri" w:hAnsi="Times New Roman" w:cs="Times New Roman"/>
          <w:sz w:val="24"/>
          <w:szCs w:val="24"/>
          <w:lang w:eastAsia="ru-RU"/>
        </w:rPr>
        <w:t>по устройству цветников и газонов</w:t>
      </w: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Pr="00A41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предусмотрено 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A41FE7">
        <w:rPr>
          <w:rFonts w:ascii="Times New Roman" w:eastAsia="Calibri" w:hAnsi="Times New Roman" w:cs="Times New Roman"/>
          <w:sz w:val="24"/>
          <w:szCs w:val="24"/>
          <w:lang w:eastAsia="ru-RU"/>
        </w:rPr>
        <w:t>3 291,43 тыс. руб.</w:t>
      </w:r>
    </w:p>
    <w:p w:rsidR="00F055A8" w:rsidRPr="00D40FCC" w:rsidRDefault="00F055A8" w:rsidP="00F055A8">
      <w:pPr>
        <w:autoSpaceDE w:val="0"/>
        <w:autoSpaceDN w:val="0"/>
        <w:spacing w:before="220"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FE7">
        <w:rPr>
          <w:rFonts w:ascii="Times New Roman" w:eastAsia="Calibri" w:hAnsi="Times New Roman" w:cs="Times New Roman"/>
          <w:sz w:val="24"/>
          <w:szCs w:val="24"/>
        </w:rPr>
        <w:t xml:space="preserve">МКУ Железнодорожного внутригородского района городского округа Самара «Центр обеспечения» заключен Муниципальный Контракт № 17 от 28 февраля 2018 года (далее МК) с ООО проектно-строительная компания "ВОЛГА"  на выполнение работ по благоустройству территории Железнодорожного внутригородского района городского </w:t>
      </w:r>
      <w:r w:rsidRPr="00D40FCC">
        <w:rPr>
          <w:rFonts w:ascii="Times New Roman" w:eastAsia="Calibri" w:hAnsi="Times New Roman" w:cs="Times New Roman"/>
          <w:sz w:val="24"/>
          <w:szCs w:val="24"/>
        </w:rPr>
        <w:t>округа Самара, на общую сумму 16 460,0 тыс. руб</w:t>
      </w:r>
      <w:proofErr w:type="gramStart"/>
      <w:r w:rsidRPr="00D40FCC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D40FCC">
        <w:rPr>
          <w:rFonts w:ascii="Times New Roman" w:eastAsia="Calibri" w:hAnsi="Times New Roman" w:cs="Times New Roman"/>
          <w:sz w:val="24"/>
          <w:szCs w:val="24"/>
        </w:rPr>
        <w:t>на выполнение работ по устройству цветников и газонов предусмотрено 3 291,43 тыс. руб.)</w:t>
      </w:r>
    </w:p>
    <w:p w:rsidR="00F055A8" w:rsidRPr="00D40FCC" w:rsidRDefault="00F055A8" w:rsidP="00F055A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CC">
        <w:rPr>
          <w:rFonts w:ascii="Times New Roman" w:eastAsia="Calibri" w:hAnsi="Times New Roman" w:cs="Times New Roman"/>
          <w:sz w:val="24"/>
          <w:szCs w:val="24"/>
        </w:rPr>
        <w:t>Выполнены работы  по посадке цветов на площади 920,0 м</w:t>
      </w:r>
      <w:proofErr w:type="gramStart"/>
      <w:r w:rsidRPr="00D40FC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D40FCC">
        <w:rPr>
          <w:rFonts w:ascii="Times New Roman" w:eastAsia="Calibri" w:hAnsi="Times New Roman" w:cs="Times New Roman"/>
          <w:sz w:val="24"/>
          <w:szCs w:val="24"/>
        </w:rPr>
        <w:t xml:space="preserve"> (100,00%)  на сумму 1598,74 тыс. руб. и содержанию цветников на площади 45,516 м</w:t>
      </w:r>
      <w:r w:rsidRPr="00D40FC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40FCC">
        <w:rPr>
          <w:rFonts w:ascii="Times New Roman" w:eastAsia="Calibri" w:hAnsi="Times New Roman" w:cs="Times New Roman"/>
          <w:sz w:val="24"/>
          <w:szCs w:val="24"/>
        </w:rPr>
        <w:t xml:space="preserve"> (82,5%)  на сумму 33,68 тыс. руб. по 4 адресам:</w:t>
      </w:r>
    </w:p>
    <w:p w:rsidR="00F055A8" w:rsidRPr="00D40FCC" w:rsidRDefault="00F055A8" w:rsidP="00F055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CC">
        <w:rPr>
          <w:rFonts w:ascii="Times New Roman" w:eastAsia="Calibri" w:hAnsi="Times New Roman" w:cs="Times New Roman"/>
          <w:sz w:val="24"/>
          <w:szCs w:val="24"/>
        </w:rPr>
        <w:t>ул. Агибалова,68;</w:t>
      </w:r>
    </w:p>
    <w:p w:rsidR="00F055A8" w:rsidRPr="00D40FCC" w:rsidRDefault="00F055A8" w:rsidP="00F055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CC">
        <w:rPr>
          <w:rFonts w:ascii="Times New Roman" w:eastAsia="Calibri" w:hAnsi="Times New Roman" w:cs="Times New Roman"/>
          <w:sz w:val="24"/>
          <w:szCs w:val="24"/>
        </w:rPr>
        <w:t>ул. Пензенская,67;</w:t>
      </w:r>
    </w:p>
    <w:p w:rsidR="00F055A8" w:rsidRPr="00D40FCC" w:rsidRDefault="00F055A8" w:rsidP="00F055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CC">
        <w:rPr>
          <w:rFonts w:ascii="Times New Roman" w:eastAsia="Calibri" w:hAnsi="Times New Roman" w:cs="Times New Roman"/>
          <w:sz w:val="24"/>
          <w:szCs w:val="24"/>
        </w:rPr>
        <w:t>ул. Пензенская,69-71;</w:t>
      </w:r>
    </w:p>
    <w:p w:rsidR="00F055A8" w:rsidRPr="00D40FCC" w:rsidRDefault="00F055A8" w:rsidP="00F055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CC">
        <w:rPr>
          <w:rFonts w:ascii="Times New Roman" w:eastAsia="Calibri" w:hAnsi="Times New Roman" w:cs="Times New Roman"/>
          <w:sz w:val="24"/>
          <w:szCs w:val="24"/>
        </w:rPr>
        <w:t>ул. Аэродромная,7,9.</w:t>
      </w:r>
    </w:p>
    <w:p w:rsidR="00F055A8" w:rsidRPr="00D40FCC" w:rsidRDefault="00F055A8" w:rsidP="00F055A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CC">
        <w:rPr>
          <w:rFonts w:ascii="Times New Roman" w:eastAsia="Calibri" w:hAnsi="Times New Roman" w:cs="Times New Roman"/>
          <w:sz w:val="24"/>
          <w:szCs w:val="24"/>
        </w:rPr>
        <w:t>Выполнены работы  по устройству рулонного газона  на площади 2200 м</w:t>
      </w:r>
      <w:proofErr w:type="gramStart"/>
      <w:r w:rsidRPr="00D40FC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D40FCC">
        <w:rPr>
          <w:rFonts w:ascii="Times New Roman" w:eastAsia="Calibri" w:hAnsi="Times New Roman" w:cs="Times New Roman"/>
          <w:sz w:val="24"/>
          <w:szCs w:val="24"/>
        </w:rPr>
        <w:t xml:space="preserve"> (100%) на сумму 1345,56 тыс. руб., газонов  из семян на площади 320,0 м</w:t>
      </w:r>
      <w:r w:rsidRPr="00D40FC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40FCC">
        <w:rPr>
          <w:rFonts w:ascii="Times New Roman" w:eastAsia="Calibri" w:hAnsi="Times New Roman" w:cs="Times New Roman"/>
          <w:sz w:val="24"/>
          <w:szCs w:val="24"/>
        </w:rPr>
        <w:t xml:space="preserve"> (100,00%) на сумму 156,60 тыс. руб. и  по содержанию газонов на площади 50400 м</w:t>
      </w:r>
      <w:r w:rsidRPr="00D40FC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40FCC">
        <w:rPr>
          <w:rFonts w:ascii="Times New Roman" w:eastAsia="Calibri" w:hAnsi="Times New Roman" w:cs="Times New Roman"/>
          <w:sz w:val="24"/>
          <w:szCs w:val="24"/>
        </w:rPr>
        <w:t xml:space="preserve"> (100%) на сумму 149,69 тыс. руб. по адресам:</w:t>
      </w:r>
    </w:p>
    <w:p w:rsidR="00F055A8" w:rsidRPr="00D40FCC" w:rsidRDefault="00F055A8" w:rsidP="00F055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CC">
        <w:rPr>
          <w:rFonts w:ascii="Times New Roman" w:eastAsia="Calibri" w:hAnsi="Times New Roman" w:cs="Times New Roman"/>
          <w:sz w:val="24"/>
          <w:szCs w:val="24"/>
        </w:rPr>
        <w:t>ул. Никитинская,56;</w:t>
      </w:r>
    </w:p>
    <w:p w:rsidR="00F055A8" w:rsidRPr="00D40FCC" w:rsidRDefault="00F055A8" w:rsidP="00F055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CC">
        <w:rPr>
          <w:rFonts w:ascii="Times New Roman" w:eastAsia="Calibri" w:hAnsi="Times New Roman" w:cs="Times New Roman"/>
          <w:sz w:val="24"/>
          <w:szCs w:val="24"/>
        </w:rPr>
        <w:t>ул. Аэродромная,11;</w:t>
      </w:r>
    </w:p>
    <w:p w:rsidR="00F055A8" w:rsidRPr="00D40FCC" w:rsidRDefault="00F055A8" w:rsidP="00F055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CC">
        <w:rPr>
          <w:rFonts w:ascii="Times New Roman" w:eastAsia="Calibri" w:hAnsi="Times New Roman" w:cs="Times New Roman"/>
          <w:sz w:val="24"/>
          <w:szCs w:val="24"/>
        </w:rPr>
        <w:t>ул. Магнитогорская,6;</w:t>
      </w:r>
    </w:p>
    <w:p w:rsidR="00F055A8" w:rsidRPr="00D40FCC" w:rsidRDefault="00F055A8" w:rsidP="00F055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CC">
        <w:rPr>
          <w:rFonts w:ascii="Times New Roman" w:eastAsia="Calibri" w:hAnsi="Times New Roman" w:cs="Times New Roman"/>
          <w:sz w:val="24"/>
          <w:szCs w:val="24"/>
        </w:rPr>
        <w:t>ул. Пензенская/ул. Владимирская.</w:t>
      </w:r>
    </w:p>
    <w:p w:rsidR="00F055A8" w:rsidRPr="00D40FCC" w:rsidRDefault="00F055A8" w:rsidP="00F055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40FCC">
        <w:rPr>
          <w:rFonts w:ascii="Times New Roman" w:eastAsia="Calibri" w:hAnsi="Times New Roman" w:cs="Times New Roman"/>
          <w:sz w:val="24"/>
          <w:szCs w:val="24"/>
        </w:rPr>
        <w:t>Ул. Революционная 125 Гагарина 47-49</w:t>
      </w:r>
    </w:p>
    <w:p w:rsidR="00F055A8" w:rsidRPr="00D40FCC" w:rsidRDefault="00F055A8" w:rsidP="00F055A8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5A8" w:rsidRPr="00D40FCC" w:rsidRDefault="00F055A8" w:rsidP="00F055A8">
      <w:pPr>
        <w:pStyle w:val="a8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FCC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Мероприятие  по устройству цветников и газонов</w:t>
      </w:r>
      <w:r w:rsidRPr="00D40FCC">
        <w:rPr>
          <w:rFonts w:ascii="Times New Roman" w:eastAsia="Calibri" w:hAnsi="Times New Roman" w:cs="Times New Roman"/>
          <w:sz w:val="24"/>
          <w:szCs w:val="24"/>
        </w:rPr>
        <w:t xml:space="preserve"> выполнены на  сумму 3284,27 тыс. руб.</w:t>
      </w:r>
    </w:p>
    <w:p w:rsidR="00BE6B6F" w:rsidRDefault="00F055A8" w:rsidP="00F055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E6B6F" w:rsidRDefault="00BE6B6F" w:rsidP="00F05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B6F" w:rsidRDefault="00BE6B6F" w:rsidP="00F05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B6F" w:rsidRDefault="00BE6B6F" w:rsidP="00F05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B6F" w:rsidRDefault="00BE6B6F" w:rsidP="00F05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B6F" w:rsidRDefault="00BE6B6F" w:rsidP="00F05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B6F" w:rsidRDefault="00BE6B6F" w:rsidP="00F05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B6F" w:rsidRDefault="00BE6B6F" w:rsidP="00F05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B6F" w:rsidRDefault="00BE6B6F" w:rsidP="00F05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B6F" w:rsidRDefault="00BE6B6F" w:rsidP="00F05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B6F" w:rsidRDefault="00BE6B6F" w:rsidP="00F05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B6F" w:rsidRDefault="00BE6B6F" w:rsidP="00F05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B6F" w:rsidRDefault="00BE6B6F" w:rsidP="00F05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B6F" w:rsidRDefault="00BE6B6F" w:rsidP="00F05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B6F" w:rsidRDefault="00BE6B6F" w:rsidP="00F055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B6F" w:rsidRDefault="00BE6B6F" w:rsidP="00F055A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E6B6F" w:rsidSect="00BE6B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5A8" w:rsidRPr="00893EA2" w:rsidRDefault="00F055A8" w:rsidP="00BE6B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55A8" w:rsidRPr="00027FCD" w:rsidRDefault="00F055A8" w:rsidP="00BE6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степени соответствия установленных и достигнутых целевых индикаторов Программы</w:t>
      </w:r>
      <w:r w:rsidRPr="00CE4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B6F" w:rsidRPr="00F055A8">
        <w:rPr>
          <w:rFonts w:ascii="Times New Roman" w:hAnsi="Times New Roman" w:cs="Times New Roman"/>
          <w:b/>
          <w:sz w:val="24"/>
          <w:szCs w:val="24"/>
        </w:rPr>
        <w:t>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2018 - 2020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2018 год.</w:t>
      </w:r>
    </w:p>
    <w:p w:rsidR="00F055A8" w:rsidRPr="00893EA2" w:rsidRDefault="00F055A8" w:rsidP="00F05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"/>
        <w:gridCol w:w="2836"/>
        <w:gridCol w:w="917"/>
        <w:gridCol w:w="1831"/>
        <w:gridCol w:w="2360"/>
        <w:gridCol w:w="2901"/>
        <w:gridCol w:w="2736"/>
      </w:tblGrid>
      <w:tr w:rsidR="00F055A8" w:rsidRPr="00DA3BFF" w:rsidTr="00332FF7">
        <w:tc>
          <w:tcPr>
            <w:tcW w:w="379" w:type="pct"/>
            <w:vMerge w:val="restart"/>
          </w:tcPr>
          <w:p w:rsidR="00F055A8" w:rsidRPr="005F44D4" w:rsidRDefault="00F055A8" w:rsidP="00332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5" w:type="pct"/>
            <w:vMerge w:val="restart"/>
          </w:tcPr>
          <w:p w:rsidR="00F055A8" w:rsidRPr="005F44D4" w:rsidRDefault="00F055A8" w:rsidP="00332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12" w:type="pct"/>
            <w:vMerge w:val="restart"/>
          </w:tcPr>
          <w:p w:rsidR="00F055A8" w:rsidRPr="005F44D4" w:rsidRDefault="00F055A8" w:rsidP="00332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6" w:type="pct"/>
            <w:gridSpan w:val="2"/>
          </w:tcPr>
          <w:p w:rsidR="00F055A8" w:rsidRPr="005F44D4" w:rsidRDefault="00F055A8" w:rsidP="00332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987" w:type="pct"/>
            <w:vMerge w:val="restart"/>
          </w:tcPr>
          <w:p w:rsidR="00F055A8" w:rsidRPr="005F44D4" w:rsidRDefault="00F055A8" w:rsidP="00332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значений показателей (индикаторов) муниципальной программы  </w:t>
            </w:r>
            <w:hyperlink w:anchor="P690" w:history="1">
              <w:r w:rsidRPr="005F44D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31" w:type="pct"/>
            <w:vMerge w:val="restart"/>
          </w:tcPr>
          <w:p w:rsidR="00F055A8" w:rsidRPr="005F44D4" w:rsidRDefault="00F055A8" w:rsidP="00332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F055A8" w:rsidRPr="00DA3BFF" w:rsidTr="00332FF7">
        <w:trPr>
          <w:trHeight w:val="3721"/>
        </w:trPr>
        <w:tc>
          <w:tcPr>
            <w:tcW w:w="379" w:type="pct"/>
            <w:vMerge/>
          </w:tcPr>
          <w:p w:rsidR="00F055A8" w:rsidRPr="00DA3BFF" w:rsidRDefault="00F055A8" w:rsidP="00332F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965" w:type="pct"/>
            <w:vMerge/>
          </w:tcPr>
          <w:p w:rsidR="00F055A8" w:rsidRPr="00DA3BFF" w:rsidRDefault="00F055A8" w:rsidP="00332F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12" w:type="pct"/>
            <w:vMerge/>
          </w:tcPr>
          <w:p w:rsidR="00F055A8" w:rsidRPr="00DA3BFF" w:rsidRDefault="00F055A8" w:rsidP="00332F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23" w:type="pct"/>
          </w:tcPr>
          <w:p w:rsidR="00F055A8" w:rsidRPr="005F44D4" w:rsidRDefault="00F055A8" w:rsidP="00332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803" w:type="pct"/>
          </w:tcPr>
          <w:p w:rsidR="00F055A8" w:rsidRPr="005F44D4" w:rsidRDefault="00F055A8" w:rsidP="00332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987" w:type="pct"/>
            <w:vMerge/>
          </w:tcPr>
          <w:p w:rsidR="00F055A8" w:rsidRPr="005F44D4" w:rsidRDefault="00F055A8" w:rsidP="00332F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</w:tcPr>
          <w:p w:rsidR="00F055A8" w:rsidRPr="00DA3BFF" w:rsidRDefault="00F055A8" w:rsidP="00332F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F055A8" w:rsidRPr="00DA3BFF" w:rsidTr="00332FF7">
        <w:tc>
          <w:tcPr>
            <w:tcW w:w="379" w:type="pct"/>
          </w:tcPr>
          <w:p w:rsidR="00F055A8" w:rsidRPr="005F44D4" w:rsidRDefault="00F055A8" w:rsidP="00332FF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965" w:type="pct"/>
          </w:tcPr>
          <w:p w:rsidR="00F055A8" w:rsidRPr="005F44D4" w:rsidRDefault="00F055A8" w:rsidP="00332FF7">
            <w:pPr>
              <w:pStyle w:val="ConsPlusNormal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Площадь внутриквартальных проездов к многоквартирным домам, на которых проводились работы по ремонту</w:t>
            </w:r>
          </w:p>
        </w:tc>
        <w:tc>
          <w:tcPr>
            <w:tcW w:w="312" w:type="pct"/>
          </w:tcPr>
          <w:p w:rsidR="00F055A8" w:rsidRPr="00DB0DE2" w:rsidRDefault="00DB0DE2" w:rsidP="00332FF7">
            <w:pPr>
              <w:pStyle w:val="ConsPlusNormal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23" w:type="pct"/>
          </w:tcPr>
          <w:p w:rsidR="00F055A8" w:rsidRPr="005F44D4" w:rsidRDefault="00F055A8" w:rsidP="00332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11791</w:t>
            </w:r>
          </w:p>
        </w:tc>
        <w:tc>
          <w:tcPr>
            <w:tcW w:w="803" w:type="pct"/>
          </w:tcPr>
          <w:p w:rsidR="00F055A8" w:rsidRPr="005F44D4" w:rsidRDefault="00F055A8" w:rsidP="00332FF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11635,32</w:t>
            </w:r>
          </w:p>
        </w:tc>
        <w:tc>
          <w:tcPr>
            <w:tcW w:w="987" w:type="pct"/>
          </w:tcPr>
          <w:p w:rsidR="00F055A8" w:rsidRPr="005F44D4" w:rsidRDefault="00F055A8" w:rsidP="00332F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C13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31" w:type="pct"/>
          </w:tcPr>
          <w:p w:rsidR="00F055A8" w:rsidRDefault="00F055A8" w:rsidP="00332FF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7C07">
              <w:rPr>
                <w:rFonts w:ascii="Times New Roman" w:hAnsi="Times New Roman" w:cs="Times New Roman"/>
              </w:rPr>
              <w:t>муниципальный контракт</w:t>
            </w:r>
            <w:r w:rsidRPr="00157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C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№0842200002118000090_323032</w:t>
            </w:r>
          </w:p>
          <w:p w:rsidR="00F055A8" w:rsidRPr="00DA3BFF" w:rsidRDefault="00F055A8" w:rsidP="00332FF7">
            <w:pPr>
              <w:pStyle w:val="ConsPlusNonformat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30.05.2018</w:t>
            </w:r>
          </w:p>
        </w:tc>
      </w:tr>
      <w:tr w:rsidR="00F055A8" w:rsidRPr="00DA3BFF" w:rsidTr="00332FF7">
        <w:tc>
          <w:tcPr>
            <w:tcW w:w="379" w:type="pct"/>
          </w:tcPr>
          <w:p w:rsidR="00F055A8" w:rsidRPr="005F44D4" w:rsidRDefault="00F055A8" w:rsidP="00332FF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965" w:type="pct"/>
          </w:tcPr>
          <w:p w:rsidR="00F055A8" w:rsidRPr="005F44D4" w:rsidRDefault="00F055A8" w:rsidP="00332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Железнодорожного внутригородского района, </w:t>
            </w:r>
            <w:r w:rsidRPr="005F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которой проводились мероприятия по санитарному содержанию</w:t>
            </w:r>
          </w:p>
        </w:tc>
        <w:tc>
          <w:tcPr>
            <w:tcW w:w="312" w:type="pct"/>
          </w:tcPr>
          <w:p w:rsidR="00F055A8" w:rsidRPr="00DB0DE2" w:rsidRDefault="00DB0DE2" w:rsidP="00332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23" w:type="pct"/>
          </w:tcPr>
          <w:p w:rsidR="00F055A8" w:rsidRPr="005F44D4" w:rsidRDefault="00F055A8" w:rsidP="00332FF7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231 000</w:t>
            </w:r>
          </w:p>
        </w:tc>
        <w:tc>
          <w:tcPr>
            <w:tcW w:w="803" w:type="pct"/>
          </w:tcPr>
          <w:p w:rsidR="00F055A8" w:rsidRPr="005F44D4" w:rsidRDefault="00F055A8" w:rsidP="00332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987" w:type="pct"/>
          </w:tcPr>
          <w:p w:rsidR="00F055A8" w:rsidRPr="005F44D4" w:rsidRDefault="00F055A8" w:rsidP="00332F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931" w:type="pct"/>
          </w:tcPr>
          <w:p w:rsidR="00F055A8" w:rsidRPr="00157C07" w:rsidRDefault="00F055A8" w:rsidP="00332F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57C07">
              <w:rPr>
                <w:rFonts w:ascii="Times New Roman" w:hAnsi="Times New Roman" w:cs="Times New Roman"/>
                <w:sz w:val="20"/>
              </w:rPr>
              <w:t>муниципальные контракты: № 17 от 28.02.2018</w:t>
            </w:r>
          </w:p>
          <w:p w:rsidR="00F055A8" w:rsidRPr="00157C07" w:rsidRDefault="00F055A8" w:rsidP="00332F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57C07">
              <w:rPr>
                <w:rFonts w:ascii="Times New Roman" w:hAnsi="Times New Roman" w:cs="Times New Roman"/>
                <w:sz w:val="20"/>
              </w:rPr>
              <w:t>№ 15 от 20.02.2018</w:t>
            </w:r>
          </w:p>
          <w:p w:rsidR="00F055A8" w:rsidRPr="00157C07" w:rsidRDefault="00F055A8" w:rsidP="00332FF7">
            <w:pPr>
              <w:pStyle w:val="ConsPlusNormal"/>
              <w:jc w:val="both"/>
              <w:rPr>
                <w:rFonts w:ascii="Times New Roman" w:hAnsi="Times New Roman" w:cs="Times New Roman"/>
                <w:color w:val="1F497D" w:themeColor="text2"/>
                <w:sz w:val="20"/>
              </w:rPr>
            </w:pPr>
          </w:p>
        </w:tc>
      </w:tr>
      <w:tr w:rsidR="00F055A8" w:rsidRPr="00DA3BFF" w:rsidTr="00332FF7">
        <w:tc>
          <w:tcPr>
            <w:tcW w:w="379" w:type="pct"/>
          </w:tcPr>
          <w:p w:rsidR="00F055A8" w:rsidRPr="005F44D4" w:rsidRDefault="00F055A8" w:rsidP="00332FF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3</w:t>
            </w:r>
          </w:p>
        </w:tc>
        <w:tc>
          <w:tcPr>
            <w:tcW w:w="965" w:type="pct"/>
          </w:tcPr>
          <w:p w:rsidR="00F055A8" w:rsidRPr="005F44D4" w:rsidRDefault="00F055A8" w:rsidP="00332FF7">
            <w:pPr>
              <w:pStyle w:val="ConsPlusNormal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Объем спиленных аварийных и сухостойных деревьев</w:t>
            </w:r>
          </w:p>
        </w:tc>
        <w:tc>
          <w:tcPr>
            <w:tcW w:w="312" w:type="pct"/>
          </w:tcPr>
          <w:p w:rsidR="00F055A8" w:rsidRPr="00DB0DE2" w:rsidRDefault="00DB0DE2" w:rsidP="00332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3" w:type="pct"/>
          </w:tcPr>
          <w:p w:rsidR="00F055A8" w:rsidRPr="005F44D4" w:rsidRDefault="00F055A8" w:rsidP="00332FF7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424,72</w:t>
            </w:r>
          </w:p>
        </w:tc>
        <w:tc>
          <w:tcPr>
            <w:tcW w:w="803" w:type="pct"/>
          </w:tcPr>
          <w:p w:rsidR="00F055A8" w:rsidRPr="005F44D4" w:rsidRDefault="00F055A8" w:rsidP="00332FF7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424,72</w:t>
            </w:r>
          </w:p>
        </w:tc>
        <w:tc>
          <w:tcPr>
            <w:tcW w:w="987" w:type="pct"/>
          </w:tcPr>
          <w:p w:rsidR="00F055A8" w:rsidRPr="005F44D4" w:rsidRDefault="00F055A8" w:rsidP="00332F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F055A8" w:rsidRDefault="00F055A8" w:rsidP="00332F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муниципальный</w:t>
            </w:r>
            <w:r w:rsidRPr="00157C07">
              <w:rPr>
                <w:rFonts w:ascii="Times New Roman" w:hAnsi="Times New Roman" w:cs="Times New Roman"/>
                <w:sz w:val="20"/>
              </w:rPr>
              <w:t xml:space="preserve"> контракт: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055A8" w:rsidRPr="00157C07" w:rsidRDefault="00F055A8" w:rsidP="00332F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17 от 28.02.2018</w:t>
            </w:r>
          </w:p>
        </w:tc>
      </w:tr>
      <w:tr w:rsidR="00F055A8" w:rsidRPr="00DA3BFF" w:rsidTr="00332FF7">
        <w:tc>
          <w:tcPr>
            <w:tcW w:w="379" w:type="pct"/>
          </w:tcPr>
          <w:p w:rsidR="00F055A8" w:rsidRPr="005F44D4" w:rsidRDefault="00F055A8" w:rsidP="00332FF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965" w:type="pct"/>
          </w:tcPr>
          <w:p w:rsidR="00F055A8" w:rsidRPr="005F44D4" w:rsidRDefault="00F055A8" w:rsidP="00332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саженцев деревьев и кустарников</w:t>
            </w:r>
          </w:p>
        </w:tc>
        <w:tc>
          <w:tcPr>
            <w:tcW w:w="312" w:type="pct"/>
          </w:tcPr>
          <w:p w:rsidR="00F055A8" w:rsidRPr="005F44D4" w:rsidRDefault="00F055A8" w:rsidP="00332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</w:tcPr>
          <w:p w:rsidR="00F055A8" w:rsidRPr="005F44D4" w:rsidRDefault="00F055A8" w:rsidP="00332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pct"/>
          </w:tcPr>
          <w:p w:rsidR="00F055A8" w:rsidRPr="005F44D4" w:rsidRDefault="00F055A8" w:rsidP="00332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pct"/>
          </w:tcPr>
          <w:p w:rsidR="00F055A8" w:rsidRPr="005F44D4" w:rsidRDefault="00F055A8" w:rsidP="00332F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F055A8" w:rsidRDefault="00F055A8" w:rsidP="00332F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муниципальный</w:t>
            </w:r>
            <w:r w:rsidRPr="00157C07">
              <w:rPr>
                <w:rFonts w:ascii="Times New Roman" w:hAnsi="Times New Roman" w:cs="Times New Roman"/>
                <w:sz w:val="20"/>
              </w:rPr>
              <w:t xml:space="preserve"> контракт: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055A8" w:rsidRPr="00DA3BFF" w:rsidRDefault="00F055A8" w:rsidP="00332FF7">
            <w:pPr>
              <w:pStyle w:val="ConsPlusNormal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№ 17 от 28.02.2018</w:t>
            </w:r>
          </w:p>
        </w:tc>
      </w:tr>
      <w:tr w:rsidR="00F055A8" w:rsidRPr="00DA3BFF" w:rsidTr="00332FF7">
        <w:tc>
          <w:tcPr>
            <w:tcW w:w="379" w:type="pct"/>
          </w:tcPr>
          <w:p w:rsidR="00F055A8" w:rsidRPr="005F44D4" w:rsidRDefault="00F055A8" w:rsidP="00332FF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965" w:type="pct"/>
          </w:tcPr>
          <w:p w:rsidR="00F055A8" w:rsidRPr="005F44D4" w:rsidRDefault="00F055A8" w:rsidP="00332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Площадь устроенных цветников, газонов</w:t>
            </w:r>
          </w:p>
        </w:tc>
        <w:tc>
          <w:tcPr>
            <w:tcW w:w="312" w:type="pct"/>
          </w:tcPr>
          <w:p w:rsidR="00F055A8" w:rsidRPr="00DB0DE2" w:rsidRDefault="00DB0DE2" w:rsidP="00332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23" w:type="pct"/>
          </w:tcPr>
          <w:p w:rsidR="00F055A8" w:rsidRPr="005F44D4" w:rsidRDefault="00F055A8" w:rsidP="00332FF7">
            <w:pPr>
              <w:pStyle w:val="ConsPlusNormal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803" w:type="pct"/>
          </w:tcPr>
          <w:p w:rsidR="00F055A8" w:rsidRPr="005F44D4" w:rsidRDefault="00F055A8" w:rsidP="00332FF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987" w:type="pct"/>
          </w:tcPr>
          <w:p w:rsidR="00F055A8" w:rsidRPr="005F44D4" w:rsidRDefault="00F055A8" w:rsidP="00332F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F055A8" w:rsidRDefault="00F055A8" w:rsidP="00332F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муниципальный</w:t>
            </w:r>
            <w:r w:rsidRPr="00157C07">
              <w:rPr>
                <w:rFonts w:ascii="Times New Roman" w:hAnsi="Times New Roman" w:cs="Times New Roman"/>
                <w:sz w:val="20"/>
              </w:rPr>
              <w:t xml:space="preserve"> контракт: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055A8" w:rsidRPr="00DA3BFF" w:rsidRDefault="00F055A8" w:rsidP="00332FF7">
            <w:pPr>
              <w:pStyle w:val="ConsPlusNormal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№ 17 от 28.02.2018</w:t>
            </w:r>
          </w:p>
        </w:tc>
      </w:tr>
    </w:tbl>
    <w:p w:rsidR="00F055A8" w:rsidRDefault="00F055A8" w:rsidP="00F055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 w:rsidR="00F055A8" w:rsidSect="00BE6B6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2" w:name="P690"/>
      <w:bookmarkEnd w:id="2"/>
    </w:p>
    <w:p w:rsidR="00BE6B6F" w:rsidRDefault="00BE6B6F" w:rsidP="00BE6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степени выполнения мероприятий Программы</w:t>
      </w:r>
      <w:r w:rsidRPr="00CE4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5A8">
        <w:rPr>
          <w:rFonts w:ascii="Times New Roman" w:hAnsi="Times New Roman" w:cs="Times New Roman"/>
          <w:b/>
          <w:sz w:val="24"/>
          <w:szCs w:val="24"/>
        </w:rPr>
        <w:t>Железнодорожного внутригородского района городского округа</w:t>
      </w:r>
      <w:proofErr w:type="gramEnd"/>
      <w:r w:rsidRPr="00F055A8">
        <w:rPr>
          <w:rFonts w:ascii="Times New Roman" w:hAnsi="Times New Roman" w:cs="Times New Roman"/>
          <w:b/>
          <w:sz w:val="24"/>
          <w:szCs w:val="24"/>
        </w:rPr>
        <w:t xml:space="preserve"> Самара «Благоустройство территории Железнодорожного внутригородского района городского округа Самара на 2018 - 2020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B6F" w:rsidRPr="00027FCD" w:rsidRDefault="00BE6B6F" w:rsidP="00BE6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год.</w:t>
      </w:r>
    </w:p>
    <w:p w:rsidR="00F055A8" w:rsidRPr="00D40FCC" w:rsidRDefault="00F055A8" w:rsidP="00F05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955"/>
        <w:gridCol w:w="1691"/>
        <w:gridCol w:w="1359"/>
        <w:gridCol w:w="1362"/>
        <w:gridCol w:w="1359"/>
        <w:gridCol w:w="1362"/>
        <w:gridCol w:w="1494"/>
        <w:gridCol w:w="1559"/>
        <w:gridCol w:w="2102"/>
      </w:tblGrid>
      <w:tr w:rsidR="00F055A8" w:rsidRPr="00D40FCC" w:rsidTr="00332FF7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/п*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Программы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</w:p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F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Выполнено/</w:t>
            </w:r>
          </w:p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0"/>
                <w:szCs w:val="20"/>
              </w:rPr>
              <w:t>/ не выполнено</w:t>
            </w:r>
          </w:p>
        </w:tc>
      </w:tr>
      <w:tr w:rsidR="00F055A8" w:rsidRPr="00D40FCC" w:rsidTr="00332FF7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</w:t>
            </w:r>
            <w:proofErr w:type="spellEnd"/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-ванные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5A8" w:rsidRPr="00D40FCC" w:rsidTr="00332FF7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5A8" w:rsidRPr="00D40FCC" w:rsidTr="00332FF7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pStyle w:val="ConsPlusNormal"/>
              <w:rPr>
                <w:rFonts w:ascii="Times New Roman" w:hAnsi="Times New Roman" w:cs="Times New Roman"/>
              </w:rPr>
            </w:pPr>
            <w:r w:rsidRPr="00D40FCC">
              <w:rPr>
                <w:rFonts w:ascii="Times New Roman" w:hAnsi="Times New Roman" w:cs="Times New Roman"/>
              </w:rPr>
              <w:t>Выполнение работ по ремонту внутриквартальных проездов к многоквартирным домам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pStyle w:val="ConsPlusNormal"/>
              <w:rPr>
                <w:rFonts w:ascii="Times New Roman" w:hAnsi="Times New Roman" w:cs="Times New Roman"/>
              </w:rPr>
            </w:pPr>
            <w:r w:rsidRPr="00D40FCC">
              <w:rPr>
                <w:rFonts w:ascii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30.08.2018г.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30.08.2018г.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FCC">
              <w:rPr>
                <w:rFonts w:ascii="Times New Roman" w:hAnsi="Times New Roman" w:cs="Times New Roman"/>
                <w:sz w:val="20"/>
                <w:szCs w:val="20"/>
              </w:rPr>
              <w:t>Запланированы работы по ремонту внутриквартальных проездов к многоквартирным домам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FCC">
              <w:rPr>
                <w:rFonts w:ascii="Times New Roman" w:hAnsi="Times New Roman" w:cs="Times New Roman"/>
                <w:sz w:val="20"/>
                <w:szCs w:val="20"/>
              </w:rPr>
              <w:t>Выполнены работы по ремонту внутриквартальных проездов к многоквартирным домам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8" w:rsidRPr="00D40FCC" w:rsidRDefault="00F055A8" w:rsidP="00332FF7">
            <w:pPr>
              <w:autoSpaceDE w:val="0"/>
              <w:autoSpaceDN w:val="0"/>
              <w:spacing w:before="2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055A8" w:rsidRPr="00D40FCC" w:rsidTr="00332FF7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pStyle w:val="ConsPlusNormal"/>
              <w:rPr>
                <w:rFonts w:ascii="Times New Roman" w:hAnsi="Times New Roman" w:cs="Times New Roman"/>
              </w:rPr>
            </w:pPr>
            <w:r w:rsidRPr="00D40FCC">
              <w:rPr>
                <w:rFonts w:ascii="Times New Roman" w:hAnsi="Times New Roman" w:cs="Times New Roman"/>
              </w:rPr>
              <w:t>Выполнение работ по санитарному содержанию территории района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pStyle w:val="ConsPlusNormal"/>
              <w:rPr>
                <w:rFonts w:ascii="Times New Roman" w:hAnsi="Times New Roman" w:cs="Times New Roman"/>
              </w:rPr>
            </w:pPr>
            <w:r w:rsidRPr="00D40FCC">
              <w:rPr>
                <w:rFonts w:ascii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01.04.2018г.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30.10.018г.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01.04.2018г.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30.10.018г.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CC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Запланированы работы по санитарному содержанию территории района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CC">
              <w:rPr>
                <w:rFonts w:ascii="Times New Roman" w:hAnsi="Times New Roman" w:cs="Times New Roman"/>
                <w:sz w:val="20"/>
                <w:szCs w:val="20"/>
              </w:rPr>
              <w:t>Выполнены работы по санитарному содержанию территории 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055A8" w:rsidRPr="00D40FCC" w:rsidTr="00332FF7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pStyle w:val="ConsPlusNormal"/>
              <w:rPr>
                <w:rFonts w:ascii="Times New Roman" w:hAnsi="Times New Roman" w:cs="Times New Roman"/>
              </w:rPr>
            </w:pPr>
            <w:r w:rsidRPr="00D40FCC">
              <w:rPr>
                <w:rFonts w:ascii="Times New Roman" w:hAnsi="Times New Roman" w:cs="Times New Roman"/>
              </w:rPr>
              <w:t>Выполнение работ по реконструкции зеленых насаждений с учетом современных требований ландшафтного проектирования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pStyle w:val="ConsPlusNormal"/>
              <w:rPr>
                <w:rFonts w:ascii="Times New Roman" w:hAnsi="Times New Roman" w:cs="Times New Roman"/>
              </w:rPr>
            </w:pPr>
            <w:r w:rsidRPr="00D40FCC">
              <w:rPr>
                <w:rFonts w:ascii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01.04.2018г.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30.10.018г.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01.04.2018г.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30.10.018г.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CC">
              <w:rPr>
                <w:rFonts w:ascii="Times New Roman" w:hAnsi="Times New Roman" w:cs="Times New Roman"/>
                <w:sz w:val="20"/>
                <w:szCs w:val="20"/>
              </w:rPr>
              <w:t>Запланированы работы по реконструкции зеленых насаждений с учетом современных требований ландшафтного проектировани</w:t>
            </w:r>
            <w:r w:rsidRPr="00D40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Выполнены работы по реконструкции зеленых насаждений с учетом современных требований ландшафтного проектирования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055A8" w:rsidRPr="00D40FCC" w:rsidTr="00332FF7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pStyle w:val="ConsPlusNormal"/>
              <w:rPr>
                <w:rFonts w:ascii="Times New Roman" w:hAnsi="Times New Roman" w:cs="Times New Roman"/>
              </w:rPr>
            </w:pPr>
            <w:r w:rsidRPr="00D40FCC">
              <w:rPr>
                <w:rFonts w:ascii="Times New Roman" w:hAnsi="Times New Roman" w:cs="Times New Roman"/>
              </w:rPr>
              <w:t>Выполнение работ по посадке саженцев деревьев и кустарников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pStyle w:val="ConsPlusNormal"/>
              <w:rPr>
                <w:rFonts w:ascii="Times New Roman" w:hAnsi="Times New Roman" w:cs="Times New Roman"/>
              </w:rPr>
            </w:pPr>
            <w:r w:rsidRPr="00D40FCC">
              <w:rPr>
                <w:rFonts w:ascii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15.09.2018г.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30.10.2018г.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15.09.2018г.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30.10.2018г.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CC">
              <w:rPr>
                <w:rFonts w:ascii="Times New Roman" w:hAnsi="Times New Roman" w:cs="Times New Roman"/>
                <w:sz w:val="20"/>
                <w:szCs w:val="20"/>
              </w:rPr>
              <w:t>Запланированы работы по посадке саженцев деревьев и кустарников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CC">
              <w:rPr>
                <w:rFonts w:ascii="Times New Roman" w:hAnsi="Times New Roman" w:cs="Times New Roman"/>
                <w:sz w:val="20"/>
                <w:szCs w:val="20"/>
              </w:rPr>
              <w:t>Выполнены работы по посадке саженцев деревьев и кустарников.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055A8" w:rsidRPr="00D40FCC" w:rsidTr="00332FF7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pStyle w:val="ConsPlusNormal"/>
              <w:rPr>
                <w:rFonts w:ascii="Times New Roman" w:hAnsi="Times New Roman" w:cs="Times New Roman"/>
              </w:rPr>
            </w:pPr>
            <w:r w:rsidRPr="00D40FCC">
              <w:rPr>
                <w:rFonts w:ascii="Times New Roman" w:hAnsi="Times New Roman" w:cs="Times New Roman"/>
              </w:rPr>
              <w:t>Выполнение работ по устройству цветников и газонов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pStyle w:val="ConsPlusNormal"/>
              <w:rPr>
                <w:rFonts w:ascii="Times New Roman" w:hAnsi="Times New Roman" w:cs="Times New Roman"/>
              </w:rPr>
            </w:pPr>
            <w:r w:rsidRPr="00D40FCC">
              <w:rPr>
                <w:rFonts w:ascii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01.06.2018г.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15.10.2018г.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01.06.2018г.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15.10.2018г.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CC">
              <w:rPr>
                <w:rFonts w:ascii="Times New Roman" w:hAnsi="Times New Roman" w:cs="Times New Roman"/>
                <w:sz w:val="20"/>
                <w:szCs w:val="20"/>
              </w:rPr>
              <w:t>Запланированы работы  по устройству цветников и газонов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CC">
              <w:rPr>
                <w:rFonts w:ascii="Times New Roman" w:hAnsi="Times New Roman" w:cs="Times New Roman"/>
                <w:sz w:val="20"/>
                <w:szCs w:val="20"/>
              </w:rPr>
              <w:t>Выполнены работы  по устройству цветников и газонов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A8" w:rsidRPr="00D40FCC" w:rsidRDefault="00F055A8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40F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F055A8" w:rsidRDefault="00F055A8" w:rsidP="00F055A8">
      <w:pPr>
        <w:pStyle w:val="a7"/>
        <w:jc w:val="both"/>
      </w:pPr>
    </w:p>
    <w:p w:rsidR="00F055A8" w:rsidRDefault="00F055A8" w:rsidP="00F055A8">
      <w:pPr>
        <w:pStyle w:val="a7"/>
        <w:jc w:val="both"/>
      </w:pPr>
    </w:p>
    <w:p w:rsidR="00F055A8" w:rsidRDefault="00F055A8" w:rsidP="00F055A8">
      <w:pPr>
        <w:pStyle w:val="a7"/>
        <w:jc w:val="both"/>
      </w:pPr>
    </w:p>
    <w:p w:rsidR="00332FF7" w:rsidRDefault="00332FF7" w:rsidP="00F055A8">
      <w:pPr>
        <w:pStyle w:val="a7"/>
        <w:jc w:val="both"/>
        <w:sectPr w:rsidR="00332FF7" w:rsidSect="00332F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2FF7" w:rsidRPr="00332FF7" w:rsidRDefault="00332FF7" w:rsidP="00332F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F7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332FF7" w:rsidRPr="00332FF7" w:rsidRDefault="00332FF7" w:rsidP="00332FF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2018 - 2022 годы"</w:t>
      </w:r>
    </w:p>
    <w:p w:rsidR="00332FF7" w:rsidRPr="00332FF7" w:rsidRDefault="00332FF7" w:rsidP="00332FF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FF7">
        <w:rPr>
          <w:rFonts w:ascii="Times New Roman" w:hAnsi="Times New Roman" w:cs="Times New Roman"/>
          <w:sz w:val="24"/>
          <w:szCs w:val="24"/>
        </w:rPr>
        <w:t xml:space="preserve"> </w:t>
      </w:r>
      <w:r w:rsidRPr="00332FF7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332FF7">
        <w:rPr>
          <w:rFonts w:ascii="Times New Roman" w:hAnsi="Times New Roman" w:cs="Times New Roman"/>
          <w:sz w:val="24"/>
          <w:szCs w:val="24"/>
        </w:rPr>
        <w:t xml:space="preserve"> является: повышение </w:t>
      </w:r>
      <w:proofErr w:type="gramStart"/>
      <w:r w:rsidRPr="00332FF7">
        <w:rPr>
          <w:rFonts w:ascii="Times New Roman" w:hAnsi="Times New Roman" w:cs="Times New Roman"/>
          <w:sz w:val="24"/>
          <w:szCs w:val="24"/>
        </w:rPr>
        <w:t>уровня благоустройства территории Железнодорожного внутригородского района городского округа</w:t>
      </w:r>
      <w:proofErr w:type="gramEnd"/>
      <w:r w:rsidRPr="00332FF7">
        <w:rPr>
          <w:rFonts w:ascii="Times New Roman" w:hAnsi="Times New Roman" w:cs="Times New Roman"/>
          <w:sz w:val="24"/>
          <w:szCs w:val="24"/>
        </w:rPr>
        <w:t xml:space="preserve"> Самара 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FF7">
        <w:rPr>
          <w:rFonts w:ascii="Times New Roman" w:hAnsi="Times New Roman" w:cs="Times New Roman"/>
          <w:sz w:val="24"/>
          <w:szCs w:val="24"/>
        </w:rPr>
        <w:t xml:space="preserve">Достижение указанной цели обеспечивается за счет решения следующей </w:t>
      </w:r>
      <w:r w:rsidRPr="00332FF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32FF7">
        <w:rPr>
          <w:rFonts w:ascii="Times New Roman" w:hAnsi="Times New Roman" w:cs="Times New Roman"/>
          <w:sz w:val="24"/>
          <w:szCs w:val="24"/>
        </w:rPr>
        <w:t>: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F7">
        <w:rPr>
          <w:rFonts w:ascii="Times New Roman" w:hAnsi="Times New Roman" w:cs="Times New Roman"/>
          <w:sz w:val="24"/>
          <w:szCs w:val="24"/>
        </w:rPr>
        <w:t>1.</w:t>
      </w:r>
      <w:r w:rsidRPr="0033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FF7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территорий МКД Железнодорожного внутригородского района городского округа Самара.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F7">
        <w:rPr>
          <w:rFonts w:ascii="Times New Roman" w:hAnsi="Times New Roman" w:cs="Times New Roman"/>
          <w:sz w:val="24"/>
          <w:szCs w:val="24"/>
        </w:rPr>
        <w:t xml:space="preserve">В рамках исполнения соглашения № 36701305-1-2018-001 от 29.03.2018 с учетом дополнительного соглашения № 36701305-1-2018-001/2 от 29.05.2018  на поддержку муниципальных программ по формированию комфортной городской среды на 2018-2022 годы, дополнительным финансированием из  </w:t>
      </w:r>
      <w:r w:rsidRPr="0033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Железнодорожного внутригородского района городского округа Самара </w:t>
      </w:r>
      <w:r w:rsidRPr="00332FF7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33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14641,0 тыс. руб., в том числе </w:t>
      </w:r>
      <w:proofErr w:type="gramStart"/>
      <w:r w:rsidRPr="00332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32F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F7">
        <w:rPr>
          <w:rFonts w:ascii="Times New Roman" w:hAnsi="Times New Roman" w:cs="Times New Roman"/>
          <w:sz w:val="24"/>
          <w:szCs w:val="24"/>
        </w:rPr>
        <w:t>-федерального бюджета 7 226,14 тыс. руб.;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областного бюджета 3 891,0 тыс. руб.;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бюджета Железнодорожного внутригородского района городского округа Самара 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F7">
        <w:rPr>
          <w:rFonts w:ascii="Times New Roman" w:eastAsia="Times New Roman" w:hAnsi="Times New Roman" w:cs="Times New Roman"/>
          <w:sz w:val="24"/>
          <w:szCs w:val="24"/>
          <w:lang w:eastAsia="ru-RU"/>
        </w:rPr>
        <w:t>3 523,86 тыс. руб.</w:t>
      </w:r>
    </w:p>
    <w:p w:rsidR="00332FF7" w:rsidRPr="00332FF7" w:rsidRDefault="00332FF7" w:rsidP="00332FF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 выполнены в рамках проведения торгов в соответствии с Федеральным законом </w:t>
      </w:r>
      <w:hyperlink r:id="rId8" w:history="1">
        <w:r w:rsidRPr="00332FF7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от 05.04.2013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F7">
        <w:rPr>
          <w:rFonts w:ascii="Times New Roman" w:hAnsi="Times New Roman" w:cs="Times New Roman"/>
          <w:b/>
          <w:sz w:val="24"/>
          <w:szCs w:val="24"/>
        </w:rPr>
        <w:t>Мероприятие «Благоустройство дворовых проездов МКД».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F7">
        <w:rPr>
          <w:rFonts w:ascii="Times New Roman" w:eastAsia="Calibri" w:hAnsi="Times New Roman" w:cs="Times New Roman"/>
          <w:sz w:val="24"/>
          <w:szCs w:val="24"/>
        </w:rPr>
        <w:t>На выполнение работ по благоустройству дворовых проездов многоквартирных домов  предусмотрено 5 241,34 тыс. руб.</w:t>
      </w:r>
    </w:p>
    <w:p w:rsidR="00332FF7" w:rsidRPr="00332FF7" w:rsidRDefault="00332FF7" w:rsidP="00332FF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FF7" w:rsidRPr="00332FF7" w:rsidRDefault="00332FF7" w:rsidP="00332FF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F7">
        <w:rPr>
          <w:rFonts w:ascii="Times New Roman" w:eastAsia="Calibri" w:hAnsi="Times New Roman" w:cs="Times New Roman"/>
          <w:b/>
          <w:sz w:val="24"/>
          <w:szCs w:val="24"/>
        </w:rPr>
        <w:t>Мероприятия по благоустройству дворовых проездов МКД</w:t>
      </w:r>
      <w:r w:rsidRPr="00332FF7">
        <w:rPr>
          <w:rFonts w:ascii="Times New Roman" w:eastAsia="Calibri" w:hAnsi="Times New Roman" w:cs="Times New Roman"/>
          <w:sz w:val="24"/>
          <w:szCs w:val="24"/>
        </w:rPr>
        <w:t xml:space="preserve"> выполнены в рамках проведения торгов в соответствии с Федеральным законом </w:t>
      </w:r>
      <w:hyperlink r:id="rId9" w:history="1">
        <w:r w:rsidRPr="00332FF7">
          <w:rPr>
            <w:rFonts w:ascii="Times New Roman" w:eastAsia="Calibri" w:hAnsi="Times New Roman" w:cs="Times New Roman"/>
            <w:bCs/>
            <w:sz w:val="24"/>
            <w:szCs w:val="24"/>
          </w:rPr>
          <w:t>от 05.04.2013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332FF7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332FF7" w:rsidRPr="00332FF7" w:rsidRDefault="00332FF7" w:rsidP="00332FF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FF7" w:rsidRPr="00332FF7" w:rsidRDefault="00332FF7" w:rsidP="00332FF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F7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332FF7" w:rsidRPr="001C3E7B" w:rsidRDefault="00332FF7" w:rsidP="00332FF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E7B">
        <w:rPr>
          <w:rFonts w:ascii="Times New Roman" w:eastAsia="Calibri" w:hAnsi="Times New Roman" w:cs="Times New Roman"/>
          <w:sz w:val="24"/>
          <w:szCs w:val="24"/>
        </w:rPr>
        <w:t>1) 2 дворовые территорий - ремонт асфальтового покрытия (ул</w:t>
      </w:r>
      <w:proofErr w:type="gramStart"/>
      <w:r w:rsidRPr="001C3E7B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1C3E7B">
        <w:rPr>
          <w:rFonts w:ascii="Times New Roman" w:eastAsia="Calibri" w:hAnsi="Times New Roman" w:cs="Times New Roman"/>
          <w:sz w:val="24"/>
          <w:szCs w:val="24"/>
        </w:rPr>
        <w:t>иевская,10, ул. Партизанская,78Б).</w:t>
      </w:r>
    </w:p>
    <w:p w:rsidR="00332FF7" w:rsidRPr="00332FF7" w:rsidRDefault="00332FF7" w:rsidP="00332FF7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32FF7">
        <w:rPr>
          <w:rFonts w:ascii="Times New Roman" w:eastAsia="Calibri" w:hAnsi="Times New Roman" w:cs="Times New Roman"/>
          <w:sz w:val="24"/>
          <w:szCs w:val="24"/>
        </w:rPr>
        <w:t xml:space="preserve">Ремонт асфальтового покрытия выполнен  на 2-х дворовых территориях на сумму 5 241, 058 тыс. руб. (площадь асфальта 2911,34 кв. м., в том числе замена люков и </w:t>
      </w:r>
      <w:r w:rsidRPr="00332F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колодцев13 </w:t>
      </w:r>
      <w:proofErr w:type="spellStart"/>
      <w:proofErr w:type="gramStart"/>
      <w:r w:rsidRPr="00332FF7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 w:rsidRPr="00332FF7">
        <w:rPr>
          <w:rFonts w:ascii="Times New Roman" w:eastAsia="Calibri" w:hAnsi="Times New Roman" w:cs="Times New Roman"/>
          <w:sz w:val="24"/>
          <w:szCs w:val="24"/>
        </w:rPr>
        <w:t xml:space="preserve"> , восстановление  бордюрного камня с заменой бортового марки БР 100х30х15 -378,4 </w:t>
      </w:r>
      <w:proofErr w:type="spellStart"/>
      <w:r w:rsidRPr="00332FF7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332FF7">
        <w:rPr>
          <w:rFonts w:ascii="Times New Roman" w:eastAsia="Calibri" w:hAnsi="Times New Roman" w:cs="Times New Roman"/>
          <w:sz w:val="24"/>
          <w:szCs w:val="24"/>
        </w:rPr>
        <w:t xml:space="preserve">, ремонт асфальтобетонного покрытия на тротуарах 589,7 кв. м., замена бортового камня марки БР 100х20х8 на тротуаре 106 </w:t>
      </w:r>
      <w:proofErr w:type="spellStart"/>
      <w:r w:rsidRPr="00332FF7">
        <w:rPr>
          <w:rFonts w:ascii="Times New Roman" w:eastAsia="Calibri" w:hAnsi="Times New Roman" w:cs="Times New Roman"/>
          <w:sz w:val="24"/>
          <w:szCs w:val="24"/>
        </w:rPr>
        <w:t>п.м</w:t>
      </w:r>
      <w:proofErr w:type="spellEnd"/>
      <w:r w:rsidRPr="00332FF7">
        <w:rPr>
          <w:rFonts w:ascii="Times New Roman" w:eastAsia="Calibri" w:hAnsi="Times New Roman" w:cs="Times New Roman"/>
          <w:sz w:val="24"/>
          <w:szCs w:val="24"/>
        </w:rPr>
        <w:t>,  утилизация строительного мусора 315 т).</w:t>
      </w:r>
    </w:p>
    <w:p w:rsidR="00332FF7" w:rsidRPr="00332FF7" w:rsidRDefault="00332FF7" w:rsidP="00332FF7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FF7">
        <w:rPr>
          <w:rFonts w:ascii="Times New Roman" w:eastAsia="Calibri" w:hAnsi="Times New Roman" w:cs="Times New Roman"/>
          <w:sz w:val="24"/>
          <w:szCs w:val="24"/>
        </w:rPr>
        <w:t xml:space="preserve">Мероприятие выполнено </w:t>
      </w:r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проектом благоустройства в 100% объеме.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FF7">
        <w:rPr>
          <w:rFonts w:ascii="Times New Roman" w:eastAsia="Calibri" w:hAnsi="Times New Roman" w:cs="Times New Roman"/>
          <w:b/>
          <w:sz w:val="24"/>
          <w:szCs w:val="24"/>
        </w:rPr>
        <w:t>Мероприятие «Восстановление освещения дворовых территорий МКД».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F7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восстановлению освещения дворовых территорий МКД </w:t>
      </w:r>
      <w:r w:rsidRPr="0033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</w:t>
      </w:r>
      <w:r w:rsidRPr="00332FF7">
        <w:rPr>
          <w:rFonts w:ascii="Times New Roman" w:eastAsia="Calibri" w:hAnsi="Times New Roman" w:cs="Times New Roman"/>
          <w:sz w:val="24"/>
          <w:szCs w:val="24"/>
        </w:rPr>
        <w:t xml:space="preserve"> 227,36</w:t>
      </w:r>
      <w:r w:rsidRPr="0033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332FF7" w:rsidRPr="00332FF7" w:rsidRDefault="00332FF7" w:rsidP="00332FF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F7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 по восстановлению освещения дворовых территорий МКД </w:t>
      </w:r>
      <w:r w:rsidRPr="00332FF7">
        <w:rPr>
          <w:rFonts w:ascii="Times New Roman" w:eastAsia="Calibri" w:hAnsi="Times New Roman" w:cs="Times New Roman"/>
          <w:sz w:val="24"/>
          <w:szCs w:val="24"/>
        </w:rPr>
        <w:t xml:space="preserve">выполнены в рамках проведения торгов в соответствии с Федеральным законом </w:t>
      </w:r>
      <w:hyperlink r:id="rId10" w:history="1">
        <w:r w:rsidRPr="00332FF7">
          <w:rPr>
            <w:rFonts w:ascii="Times New Roman" w:eastAsia="Calibri" w:hAnsi="Times New Roman" w:cs="Times New Roman"/>
            <w:bCs/>
            <w:sz w:val="24"/>
            <w:szCs w:val="24"/>
          </w:rPr>
          <w:t>от 05.04.2013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332FF7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332FF7" w:rsidRPr="00332FF7" w:rsidRDefault="00332FF7" w:rsidP="00332FF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F7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332FF7" w:rsidRPr="001C3E7B" w:rsidRDefault="00332FF7" w:rsidP="00332FF7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E7B">
        <w:rPr>
          <w:rFonts w:ascii="Times New Roman" w:eastAsia="Calibri" w:hAnsi="Times New Roman" w:cs="Times New Roman"/>
          <w:sz w:val="24"/>
          <w:szCs w:val="24"/>
        </w:rPr>
        <w:t>2 дворовые территории – устройство наружного дворового освещения.</w:t>
      </w:r>
    </w:p>
    <w:p w:rsidR="00332FF7" w:rsidRPr="00332FF7" w:rsidRDefault="00332FF7" w:rsidP="00332FF7">
      <w:pPr>
        <w:spacing w:after="0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F7">
        <w:rPr>
          <w:rFonts w:ascii="Times New Roman" w:eastAsia="Calibri" w:hAnsi="Times New Roman" w:cs="Times New Roman"/>
          <w:sz w:val="24"/>
          <w:szCs w:val="24"/>
        </w:rPr>
        <w:t>Устройство наружного дворового освещения выполнен на 2- х дворовых территориях на сумму 225,26 тыс. руб. (установка световых опор со светильниками -5 шт.) по адресам:</w:t>
      </w:r>
    </w:p>
    <w:p w:rsidR="00332FF7" w:rsidRPr="00332FF7" w:rsidRDefault="00332FF7" w:rsidP="00332FF7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F7">
        <w:rPr>
          <w:rFonts w:ascii="Times New Roman" w:eastAsia="Calibri" w:hAnsi="Times New Roman" w:cs="Times New Roman"/>
          <w:sz w:val="24"/>
          <w:szCs w:val="24"/>
        </w:rPr>
        <w:t>ул. Никитинская,56- 1опора;</w:t>
      </w:r>
    </w:p>
    <w:p w:rsidR="00332FF7" w:rsidRPr="00332FF7" w:rsidRDefault="00332FF7" w:rsidP="00332FF7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F7">
        <w:rPr>
          <w:rFonts w:ascii="Times New Roman" w:eastAsia="Calibri" w:hAnsi="Times New Roman" w:cs="Times New Roman"/>
          <w:sz w:val="24"/>
          <w:szCs w:val="24"/>
        </w:rPr>
        <w:t>ул. М.Тореза,44- 4 опоры.</w:t>
      </w:r>
    </w:p>
    <w:p w:rsidR="00332FF7" w:rsidRPr="00332FF7" w:rsidRDefault="00332FF7" w:rsidP="00332FF7">
      <w:pPr>
        <w:spacing w:after="0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FF7" w:rsidRPr="00332FF7" w:rsidRDefault="00332FF7" w:rsidP="00332FF7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F7">
        <w:rPr>
          <w:rFonts w:ascii="Times New Roman" w:eastAsia="Calibri" w:hAnsi="Times New Roman" w:cs="Times New Roman"/>
          <w:sz w:val="24"/>
          <w:szCs w:val="24"/>
        </w:rPr>
        <w:t xml:space="preserve">Мероприятие выполнено </w:t>
      </w:r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проектом благоустройства в 100% объеме, расторжение обусловлено отсутствием подтверждающих документов по вывозу мусора.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F7">
        <w:rPr>
          <w:rFonts w:ascii="Times New Roman" w:hAnsi="Times New Roman" w:cs="Times New Roman"/>
          <w:b/>
          <w:sz w:val="24"/>
          <w:szCs w:val="24"/>
        </w:rPr>
        <w:t>Мероприятие «Установка скамеек, урн и иных элементов благоустройства на дворовой территории МКД».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FF7">
        <w:rPr>
          <w:rFonts w:ascii="Times New Roman" w:hAnsi="Times New Roman" w:cs="Times New Roman"/>
          <w:sz w:val="24"/>
          <w:szCs w:val="24"/>
        </w:rPr>
        <w:t>На выполнение работ по установке скамеек, урн и иных элементов благоустройства на дворовой территории МКД предусмотрено 7 932,61 тыс. руб.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FF7">
        <w:rPr>
          <w:rFonts w:ascii="Times New Roman" w:hAnsi="Times New Roman" w:cs="Times New Roman"/>
          <w:sz w:val="24"/>
          <w:szCs w:val="24"/>
        </w:rPr>
        <w:t>Администрацией Железнодорожного внутригородского района городского округа Самара заключены Муниципальные Контракты: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FF7">
        <w:rPr>
          <w:rFonts w:ascii="Times New Roman" w:hAnsi="Times New Roman" w:cs="Times New Roman"/>
          <w:sz w:val="24"/>
          <w:szCs w:val="24"/>
        </w:rPr>
        <w:t>1. № 0142300048518000244-0768978-01 от 14 апреля 2018 года (далее МК) с ООО «</w:t>
      </w:r>
      <w:proofErr w:type="spellStart"/>
      <w:r w:rsidRPr="00332FF7">
        <w:rPr>
          <w:rFonts w:ascii="Times New Roman" w:hAnsi="Times New Roman" w:cs="Times New Roman"/>
          <w:sz w:val="24"/>
          <w:szCs w:val="24"/>
        </w:rPr>
        <w:t>Энергокомплект</w:t>
      </w:r>
      <w:proofErr w:type="spellEnd"/>
      <w:r w:rsidRPr="00332FF7">
        <w:rPr>
          <w:rFonts w:ascii="Times New Roman" w:hAnsi="Times New Roman" w:cs="Times New Roman"/>
          <w:sz w:val="24"/>
          <w:szCs w:val="24"/>
        </w:rPr>
        <w:t>», на выполнение работ по благоустройству детских  и спортивных площадок дворовых территорий Железнодорожного внутригородского района городского округа Самара (поставка и монтаж малых архитектурных форм, восстановление элементов благоустройства, восстановление покрытий), на общую сумму 5 243, 5 тыс. руб. по адресам:</w:t>
      </w:r>
      <w:r w:rsidRPr="00332FF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332FF7">
        <w:rPr>
          <w:rFonts w:ascii="Times New Roman" w:hAnsi="Times New Roman" w:cs="Times New Roman"/>
          <w:sz w:val="24"/>
          <w:szCs w:val="24"/>
        </w:rPr>
        <w:t>ул. Киевская д.10, ул. Аэродромная 11,13а, ул. Урицкого</w:t>
      </w:r>
      <w:proofErr w:type="gramEnd"/>
      <w:r w:rsidRPr="00332FF7">
        <w:rPr>
          <w:rFonts w:ascii="Times New Roman" w:hAnsi="Times New Roman" w:cs="Times New Roman"/>
          <w:sz w:val="24"/>
          <w:szCs w:val="24"/>
        </w:rPr>
        <w:t xml:space="preserve"> д.29, ул. Партизанская 78Б, ул. Магнитогорская д.6,6</w:t>
      </w:r>
      <w:proofErr w:type="gramStart"/>
      <w:r w:rsidRPr="00332FF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32FF7">
        <w:rPr>
          <w:rFonts w:ascii="Times New Roman" w:hAnsi="Times New Roman" w:cs="Times New Roman"/>
          <w:sz w:val="24"/>
          <w:szCs w:val="24"/>
        </w:rPr>
        <w:t>, ул. Никитинская 56, ул. Красноармейская 149, ул. Мориса Тореза д.44.</w:t>
      </w:r>
    </w:p>
    <w:p w:rsidR="00332FF7" w:rsidRPr="00332FF7" w:rsidRDefault="00332FF7" w:rsidP="00332FF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Выполнены работы по МК 28.08.2018 по адресам: ул. Никитинская,56, ул. Красноармейская,149, ул. Урицкого,29, ул. Магнитогорская,6,6а, ул. М.Тореза,44, ул. Аэродромная,11,13а, ул. Партизанская,78Б, ул. Киевская,10  на сумму 4310,3 тыс. руб. </w:t>
      </w:r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(Устройство покрытия детских площадок из резиновой плитки 634 м</w:t>
      </w:r>
      <w:proofErr w:type="gramStart"/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кв., с установкой бортового камня по периметру 116 м. п., установка  и </w:t>
      </w:r>
      <w:proofErr w:type="gramStart"/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монтаж газонных ограждений (344 секции по 2 метра), устройство опорной стены – 22 м, устройство ограждений на спортивной площадке из панелей  2D высота 4 м-54  панели, устройство анти травматического бесшовного покрытия на спортивной  детской  площадки 460,34 м.</w:t>
      </w:r>
      <w:r w:rsidRPr="00332FF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 установкой ботовых камней по периметру 166 м. п., установка скамеек и урн – 25 шт., вазонов для цветов- 5 шт., малых архитектурных форм</w:t>
      </w:r>
      <w:proofErr w:type="gramEnd"/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4шт, детский спортивный комплекс -1 шт., установка спортивных тренажеров – 4 шт.</w:t>
      </w:r>
    </w:p>
    <w:p w:rsidR="00332FF7" w:rsidRPr="00332FF7" w:rsidRDefault="00332FF7" w:rsidP="00332FF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выполнены в соответствии с проектом благоустройства в 100% объеме, расторжение обусловлено технической ошибкой при подсчете объемов (по адресу: ул. Красноармейская,149  на спортивной площадк</w:t>
      </w:r>
      <w:proofErr w:type="gramStart"/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е-</w:t>
      </w:r>
      <w:proofErr w:type="gramEnd"/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нет 8секций, 4 столбов, 54м2 резинового покрытия, 20 бортовых камней, газонных ограждений 44секции,  столбов, нет демонтажа старого ограждения; по адресу: ул. Никитинская,56 техническая ошибка при расчет объемов демонтажа подпорной</w:t>
      </w:r>
      <w:r w:rsidRPr="00332FF7">
        <w:rPr>
          <w:rFonts w:eastAsiaTheme="minorEastAsia"/>
          <w:lang w:eastAsia="ru-RU"/>
        </w:rPr>
        <w:t xml:space="preserve"> </w:t>
      </w:r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стены; ул. Урицкого,29 не установлено 90 шт. бортового камня).</w:t>
      </w:r>
    </w:p>
    <w:p w:rsidR="00332FF7" w:rsidRPr="00332FF7" w:rsidRDefault="00332FF7" w:rsidP="00332F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2FF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32FF7">
        <w:rPr>
          <w:rFonts w:ascii="Times New Roman" w:hAnsi="Times New Roman" w:cs="Times New Roman"/>
          <w:sz w:val="24"/>
          <w:szCs w:val="24"/>
        </w:rPr>
        <w:t xml:space="preserve">2. № 0142300048518001170-0768978-01 от 23 июля 2018 года (далее МК) с ООО «Гранд </w:t>
      </w:r>
      <w:proofErr w:type="spellStart"/>
      <w:r w:rsidRPr="00332FF7">
        <w:rPr>
          <w:rFonts w:ascii="Times New Roman" w:hAnsi="Times New Roman" w:cs="Times New Roman"/>
          <w:sz w:val="24"/>
          <w:szCs w:val="24"/>
        </w:rPr>
        <w:t>Дил</w:t>
      </w:r>
      <w:proofErr w:type="spellEnd"/>
      <w:r w:rsidRPr="00332FF7">
        <w:rPr>
          <w:rFonts w:ascii="Times New Roman" w:hAnsi="Times New Roman" w:cs="Times New Roman"/>
          <w:sz w:val="24"/>
          <w:szCs w:val="24"/>
        </w:rPr>
        <w:t>», на выполнение работ по благоустройству дворовой территории Железнодорожного внутригородского района городского округа Самара по адресу: ул. Гагарина,47,49/ул. Революционная,125, на общую сумму 2 960, 3 тыс. руб. (на выполнение работ по установке скамеек, урн и иных элементов благоустройства на дворовой территории МКД предусмотрено 2689,05 тыс</w:t>
      </w:r>
      <w:proofErr w:type="gramEnd"/>
      <w:r w:rsidRPr="00332FF7">
        <w:rPr>
          <w:rFonts w:ascii="Times New Roman" w:hAnsi="Times New Roman" w:cs="Times New Roman"/>
          <w:sz w:val="24"/>
          <w:szCs w:val="24"/>
        </w:rPr>
        <w:t>. руб.)</w:t>
      </w:r>
      <w:r w:rsidRPr="00332FF7">
        <w:rPr>
          <w:rFonts w:ascii="Times New Roman" w:hAnsi="Times New Roman"/>
          <w:sz w:val="24"/>
          <w:szCs w:val="24"/>
        </w:rPr>
        <w:t xml:space="preserve"> по адресу: ул. Гагарина,47,49/ул. Революционная,125. Выполнены работы на сумму  2553,55 тыс. руб.</w:t>
      </w:r>
    </w:p>
    <w:p w:rsidR="00332FF7" w:rsidRPr="00332FF7" w:rsidRDefault="00332FF7" w:rsidP="00332F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2FF7">
        <w:rPr>
          <w:rFonts w:ascii="Times New Roman" w:hAnsi="Times New Roman" w:cs="Times New Roman"/>
          <w:sz w:val="24"/>
          <w:szCs w:val="24"/>
        </w:rPr>
        <w:t xml:space="preserve">             Завершены работы по МК 15.10.2018 </w:t>
      </w:r>
      <w:r w:rsidRPr="00332FF7">
        <w:rPr>
          <w:rFonts w:ascii="Times New Roman" w:hAnsi="Times New Roman"/>
          <w:sz w:val="24"/>
          <w:szCs w:val="24"/>
        </w:rPr>
        <w:t>по адресу: ул. Гагарина,47,49/ул. Революционная,125 (устройство спортивной  площадки с анти травматическим покрытием -120м</w:t>
      </w:r>
      <w:r w:rsidRPr="00332FF7">
        <w:rPr>
          <w:rFonts w:ascii="Times New Roman" w:hAnsi="Times New Roman"/>
          <w:sz w:val="24"/>
          <w:szCs w:val="24"/>
          <w:vertAlign w:val="superscript"/>
        </w:rPr>
        <w:t>2</w:t>
      </w:r>
      <w:r w:rsidRPr="00332FF7">
        <w:rPr>
          <w:rFonts w:ascii="Times New Roman" w:hAnsi="Times New Roman"/>
          <w:sz w:val="24"/>
          <w:szCs w:val="24"/>
        </w:rPr>
        <w:t>, устройство бортового камня -44 п. м,  установка уличных тренажеров -3 шт., установка спортивного комплекса -1 шт., восстановление асфальтового покрытия пешеходных дорожек 96 м</w:t>
      </w:r>
      <w:proofErr w:type="gramStart"/>
      <w:r w:rsidRPr="00332FF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32FF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32FF7">
        <w:rPr>
          <w:rFonts w:ascii="Times New Roman" w:hAnsi="Times New Roman"/>
          <w:sz w:val="24"/>
          <w:szCs w:val="24"/>
        </w:rPr>
        <w:t>, устройство детской площадки с анти травматическим покрытием 252 м</w:t>
      </w:r>
      <w:r w:rsidRPr="00332FF7">
        <w:rPr>
          <w:rFonts w:ascii="Times New Roman" w:hAnsi="Times New Roman"/>
          <w:sz w:val="24"/>
          <w:szCs w:val="24"/>
          <w:vertAlign w:val="superscript"/>
        </w:rPr>
        <w:t>2</w:t>
      </w:r>
      <w:r w:rsidRPr="00332FF7">
        <w:rPr>
          <w:rFonts w:ascii="Times New Roman" w:hAnsi="Times New Roman"/>
          <w:sz w:val="24"/>
          <w:szCs w:val="24"/>
        </w:rPr>
        <w:t xml:space="preserve">, установка детского комплекса с 2-мя горками, устройство бортового камня 64 м. </w:t>
      </w:r>
      <w:proofErr w:type="gramStart"/>
      <w:r w:rsidRPr="00332FF7">
        <w:rPr>
          <w:rFonts w:ascii="Times New Roman" w:hAnsi="Times New Roman"/>
          <w:sz w:val="24"/>
          <w:szCs w:val="24"/>
        </w:rPr>
        <w:t>п</w:t>
      </w:r>
      <w:proofErr w:type="gramEnd"/>
      <w:r w:rsidRPr="00332FF7">
        <w:rPr>
          <w:rFonts w:ascii="Times New Roman" w:hAnsi="Times New Roman"/>
          <w:sz w:val="24"/>
          <w:szCs w:val="24"/>
        </w:rPr>
        <w:t xml:space="preserve"> установка качелей 1шт, установка диван качелей- 2шт, установка песочницы -1шт, установка лавок и урн-4 шт., ремонт контейнерной площадки и устройство козырька.</w:t>
      </w:r>
    </w:p>
    <w:p w:rsidR="00332FF7" w:rsidRPr="00332FF7" w:rsidRDefault="00332FF7" w:rsidP="00332FF7">
      <w:pPr>
        <w:spacing w:after="0" w:line="240" w:lineRule="auto"/>
        <w:ind w:firstLine="6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выполнены в соответствии с проектами благоустройства в 100% объеме, расторжение обусловлено отсутствием необходимости переноса контейнерной площадки.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FF7">
        <w:rPr>
          <w:rFonts w:ascii="Times New Roman" w:hAnsi="Times New Roman" w:cs="Times New Roman"/>
          <w:sz w:val="24"/>
          <w:szCs w:val="24"/>
        </w:rPr>
        <w:t>На мероприятие по выполнению работ по установке скамеек, урн и иных элементов благоустройства на дворовой территории МКД освоено  6863,79 тыс. руб.</w:t>
      </w:r>
    </w:p>
    <w:p w:rsidR="00332FF7" w:rsidRPr="00332FF7" w:rsidRDefault="00332FF7" w:rsidP="00332FF7">
      <w:pPr>
        <w:widowControl w:val="0"/>
        <w:autoSpaceDE w:val="0"/>
        <w:autoSpaceDN w:val="0"/>
        <w:spacing w:before="22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F7">
        <w:rPr>
          <w:rFonts w:ascii="Times New Roman" w:hAnsi="Times New Roman" w:cs="Times New Roman"/>
          <w:b/>
          <w:sz w:val="24"/>
          <w:szCs w:val="24"/>
        </w:rPr>
        <w:t>Мероприятие «Озеленение дворовой территории МКД».</w:t>
      </w:r>
    </w:p>
    <w:p w:rsidR="00332FF7" w:rsidRPr="00332FF7" w:rsidRDefault="00332FF7" w:rsidP="00332FF7">
      <w:pPr>
        <w:widowControl w:val="0"/>
        <w:autoSpaceDE w:val="0"/>
        <w:autoSpaceDN w:val="0"/>
        <w:spacing w:after="0"/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332FF7" w:rsidRPr="00332FF7" w:rsidRDefault="00332FF7" w:rsidP="00332FF7">
      <w:pPr>
        <w:widowControl w:val="0"/>
        <w:autoSpaceDE w:val="0"/>
        <w:autoSpaceDN w:val="0"/>
        <w:spacing w:after="0"/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 w:rsidRPr="00332FF7">
        <w:rPr>
          <w:rFonts w:ascii="Times New Roman" w:hAnsi="Times New Roman" w:cs="Times New Roman"/>
          <w:sz w:val="24"/>
          <w:szCs w:val="24"/>
        </w:rPr>
        <w:t xml:space="preserve">На выполнение работ по озеленению дворовой территории МКД предусмотрено </w:t>
      </w:r>
    </w:p>
    <w:p w:rsidR="00332FF7" w:rsidRPr="00332FF7" w:rsidRDefault="00332FF7" w:rsidP="00332FF7">
      <w:pPr>
        <w:widowControl w:val="0"/>
        <w:autoSpaceDE w:val="0"/>
        <w:autoSpaceDN w:val="0"/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332FF7">
        <w:rPr>
          <w:rFonts w:ascii="Times New Roman" w:hAnsi="Times New Roman" w:cs="Times New Roman"/>
          <w:sz w:val="24"/>
          <w:szCs w:val="24"/>
        </w:rPr>
        <w:t>1 239,69</w:t>
      </w:r>
      <w:r w:rsidR="00DB0DE2">
        <w:rPr>
          <w:rFonts w:ascii="Times New Roman" w:hAnsi="Times New Roman" w:cs="Times New Roman"/>
          <w:sz w:val="24"/>
          <w:szCs w:val="24"/>
        </w:rPr>
        <w:t xml:space="preserve"> </w:t>
      </w:r>
      <w:r w:rsidRPr="00332FF7">
        <w:rPr>
          <w:rFonts w:ascii="Times New Roman" w:hAnsi="Times New Roman" w:cs="Times New Roman"/>
          <w:sz w:val="24"/>
          <w:szCs w:val="24"/>
        </w:rPr>
        <w:t>тыс. руб.</w:t>
      </w:r>
    </w:p>
    <w:p w:rsidR="00332FF7" w:rsidRPr="00332FF7" w:rsidRDefault="00332FF7" w:rsidP="00332F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332FF7" w:rsidRPr="00332FF7" w:rsidRDefault="00332FF7" w:rsidP="00332F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FF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32FF7">
        <w:rPr>
          <w:rFonts w:ascii="Times New Roman" w:hAnsi="Times New Roman" w:cs="Times New Roman"/>
          <w:sz w:val="24"/>
          <w:szCs w:val="24"/>
        </w:rPr>
        <w:t>1.Администрацией Железнодорожного внутригородского района городского округа Самара заключен Муниципальный Контракт № 0142300048518000288-0768978-01 от 21 марта 2018 года (далее МК) с ООО «</w:t>
      </w:r>
      <w:proofErr w:type="spellStart"/>
      <w:r w:rsidRPr="00332FF7">
        <w:rPr>
          <w:rFonts w:ascii="Times New Roman" w:hAnsi="Times New Roman" w:cs="Times New Roman"/>
          <w:sz w:val="24"/>
          <w:szCs w:val="24"/>
        </w:rPr>
        <w:t>ПромТехСервис</w:t>
      </w:r>
      <w:proofErr w:type="spellEnd"/>
      <w:r w:rsidRPr="00332FF7">
        <w:rPr>
          <w:rFonts w:ascii="Times New Roman" w:hAnsi="Times New Roman" w:cs="Times New Roman"/>
          <w:sz w:val="24"/>
          <w:szCs w:val="24"/>
        </w:rPr>
        <w:t xml:space="preserve">», на выполнение работ на дворовых территориях Железнодорожного внутригородского района городского округа Самара по озеленению, формовочной обрезке, вырубке аварийных и сухостойных деревьев, корчевке пней, устройство газонов и цветников, посадка деревьев, завоз земли) на общую сумму 968,42 тыс. руб. </w:t>
      </w:r>
      <w:proofErr w:type="gramEnd"/>
    </w:p>
    <w:p w:rsidR="00332FF7" w:rsidRPr="00332FF7" w:rsidRDefault="00332FF7" w:rsidP="00332FF7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F7">
        <w:rPr>
          <w:rFonts w:ascii="Times New Roman" w:hAnsi="Times New Roman" w:cs="Times New Roman"/>
          <w:sz w:val="24"/>
          <w:szCs w:val="24"/>
        </w:rPr>
        <w:lastRenderedPageBreak/>
        <w:t xml:space="preserve">           Закончены работы по МК на сумму 949,61 тыс. руб. (формовочная обрезка деревьев-23 шт.,</w:t>
      </w:r>
      <w:r w:rsidRPr="00332FF7">
        <w:rPr>
          <w:rFonts w:eastAsiaTheme="minorEastAsia"/>
          <w:lang w:eastAsia="ru-RU"/>
        </w:rPr>
        <w:t xml:space="preserve"> </w:t>
      </w:r>
      <w:r w:rsidRPr="00332FF7">
        <w:rPr>
          <w:rFonts w:ascii="Times New Roman" w:hAnsi="Times New Roman" w:cs="Times New Roman"/>
          <w:sz w:val="24"/>
          <w:szCs w:val="24"/>
        </w:rPr>
        <w:t>валка деревьев-46,89 м</w:t>
      </w:r>
      <w:r w:rsidRPr="00332F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2FF7">
        <w:rPr>
          <w:rFonts w:ascii="Times New Roman" w:hAnsi="Times New Roman" w:cs="Times New Roman"/>
          <w:sz w:val="24"/>
          <w:szCs w:val="24"/>
        </w:rPr>
        <w:t>, корчевка пней 64 шт., завоз земли 112 тонн, устройство газона 390 м</w:t>
      </w:r>
      <w:r w:rsidRPr="00332F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2FF7">
        <w:rPr>
          <w:rFonts w:ascii="Times New Roman" w:hAnsi="Times New Roman" w:cs="Times New Roman"/>
          <w:sz w:val="24"/>
          <w:szCs w:val="24"/>
        </w:rPr>
        <w:t>, устройство цветников с посадкой цветов-54м</w:t>
      </w:r>
      <w:r w:rsidRPr="00332FF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32FF7">
        <w:rPr>
          <w:rFonts w:ascii="Times New Roman" w:hAnsi="Times New Roman" w:cs="Times New Roman"/>
          <w:sz w:val="24"/>
          <w:szCs w:val="24"/>
        </w:rPr>
        <w:t>, посадка деревьев 26шт) по 4 адрес: у</w:t>
      </w:r>
      <w:r w:rsidRPr="00332FF7">
        <w:rPr>
          <w:rFonts w:ascii="Times New Roman" w:eastAsia="Calibri" w:hAnsi="Times New Roman" w:cs="Times New Roman"/>
          <w:sz w:val="24"/>
          <w:szCs w:val="24"/>
        </w:rPr>
        <w:t>л. Аэродромная,11,13а;</w:t>
      </w:r>
      <w:r w:rsidR="00DB0D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Pr="00332FF7">
        <w:rPr>
          <w:rFonts w:ascii="Times New Roman" w:eastAsia="Calibri" w:hAnsi="Times New Roman" w:cs="Times New Roman"/>
          <w:sz w:val="24"/>
          <w:szCs w:val="24"/>
        </w:rPr>
        <w:t>ул. Урицкого, 29;ул. Магнитогорская,6,6а;                     ул. Красноармейская,149.</w:t>
      </w:r>
    </w:p>
    <w:p w:rsidR="00332FF7" w:rsidRPr="00332FF7" w:rsidRDefault="00332FF7" w:rsidP="00332FF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F7">
        <w:rPr>
          <w:rFonts w:ascii="Times New Roman" w:hAnsi="Times New Roman" w:cs="Times New Roman"/>
          <w:sz w:val="24"/>
          <w:szCs w:val="24"/>
        </w:rPr>
        <w:tab/>
      </w:r>
      <w:r w:rsidRPr="00332FF7">
        <w:rPr>
          <w:rFonts w:ascii="Times New Roman" w:eastAsia="Calibri" w:hAnsi="Times New Roman" w:cs="Times New Roman"/>
          <w:sz w:val="24"/>
          <w:szCs w:val="24"/>
        </w:rPr>
        <w:t xml:space="preserve">Мероприятие выполнено </w:t>
      </w:r>
      <w:r w:rsidRPr="00332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проектом благоустройства в 100% объеме, расторжение обусловлено отсутствием подтверждающих документов по вывозу мусора.</w:t>
      </w:r>
    </w:p>
    <w:p w:rsidR="00332FF7" w:rsidRPr="00332FF7" w:rsidRDefault="00332FF7" w:rsidP="00332FF7">
      <w:pPr>
        <w:spacing w:before="240" w:after="0" w:line="240" w:lineRule="auto"/>
        <w:ind w:firstLine="6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FF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32FF7">
        <w:rPr>
          <w:rFonts w:ascii="Times New Roman" w:hAnsi="Times New Roman" w:cs="Times New Roman"/>
          <w:sz w:val="24"/>
          <w:szCs w:val="24"/>
        </w:rPr>
        <w:t xml:space="preserve">Администрацией Железнодорожного внутригородского района городского округа Самара заключен Муниципальный Контракт № 0142300048518001170-0768978-01 от 23 июля 2018 года (далее МК) с ООО «Гранд </w:t>
      </w:r>
      <w:proofErr w:type="spellStart"/>
      <w:r w:rsidRPr="00332FF7">
        <w:rPr>
          <w:rFonts w:ascii="Times New Roman" w:hAnsi="Times New Roman" w:cs="Times New Roman"/>
          <w:sz w:val="24"/>
          <w:szCs w:val="24"/>
        </w:rPr>
        <w:t>Дил</w:t>
      </w:r>
      <w:proofErr w:type="spellEnd"/>
      <w:r w:rsidRPr="00332FF7">
        <w:rPr>
          <w:rFonts w:ascii="Times New Roman" w:hAnsi="Times New Roman" w:cs="Times New Roman"/>
          <w:sz w:val="24"/>
          <w:szCs w:val="24"/>
        </w:rPr>
        <w:t>», на выполнение работ по благоустройству дворовой территории Железнодорожного внутригородского района городского округа Самара по адресу: ул. Гагарина,47,49/ул. Революционная,125, на общую сумму 2 960, 3 тыс. руб. (на выполнение работ по озеленению территории МКД предусмотрено 271,28</w:t>
      </w:r>
      <w:proofErr w:type="gramEnd"/>
      <w:r w:rsidRPr="00332FF7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332FF7" w:rsidRPr="00332FF7" w:rsidRDefault="00332FF7" w:rsidP="00332F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2FF7">
        <w:rPr>
          <w:rFonts w:ascii="Times New Roman" w:hAnsi="Times New Roman" w:cs="Times New Roman"/>
          <w:sz w:val="24"/>
          <w:szCs w:val="24"/>
        </w:rPr>
        <w:t xml:space="preserve">             Завершены работы по МК </w:t>
      </w:r>
      <w:r w:rsidRPr="00332FF7">
        <w:rPr>
          <w:rFonts w:ascii="Times New Roman" w:hAnsi="Times New Roman"/>
          <w:sz w:val="24"/>
          <w:szCs w:val="24"/>
        </w:rPr>
        <w:t>по адресу: ул. Гагарина,47,49/ул. Революционная,125 на сумму 2824,8 тыс. руб</w:t>
      </w:r>
      <w:r w:rsidR="00DB0DE2">
        <w:rPr>
          <w:rFonts w:ascii="Times New Roman" w:hAnsi="Times New Roman"/>
          <w:sz w:val="24"/>
          <w:szCs w:val="24"/>
        </w:rPr>
        <w:t>.</w:t>
      </w:r>
      <w:r w:rsidRPr="00332F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2FF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32FF7">
        <w:rPr>
          <w:rFonts w:ascii="Times New Roman" w:hAnsi="Times New Roman"/>
          <w:sz w:val="24"/>
          <w:szCs w:val="24"/>
        </w:rPr>
        <w:t>корчевка пней -77 шт., устройство газона 25 м</w:t>
      </w:r>
      <w:r w:rsidRPr="00332FF7">
        <w:rPr>
          <w:rFonts w:ascii="Times New Roman" w:hAnsi="Times New Roman"/>
          <w:sz w:val="24"/>
          <w:szCs w:val="24"/>
          <w:vertAlign w:val="superscript"/>
        </w:rPr>
        <w:t>2</w:t>
      </w:r>
      <w:r w:rsidRPr="00332FF7">
        <w:rPr>
          <w:rFonts w:ascii="Times New Roman" w:hAnsi="Times New Roman"/>
          <w:sz w:val="24"/>
          <w:szCs w:val="24"/>
        </w:rPr>
        <w:t>) на сумму 271,28 тыс. руб.</w:t>
      </w:r>
    </w:p>
    <w:p w:rsidR="00332FF7" w:rsidRPr="00332FF7" w:rsidRDefault="00332FF7" w:rsidP="00332F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2FF7">
        <w:rPr>
          <w:rFonts w:ascii="Times New Roman" w:hAnsi="Times New Roman"/>
          <w:sz w:val="24"/>
          <w:szCs w:val="24"/>
        </w:rPr>
        <w:t xml:space="preserve">            </w:t>
      </w:r>
      <w:r w:rsidRPr="00332FF7">
        <w:rPr>
          <w:rFonts w:ascii="Times New Roman" w:hAnsi="Times New Roman" w:cs="Times New Roman"/>
          <w:sz w:val="24"/>
          <w:szCs w:val="24"/>
        </w:rPr>
        <w:t>На мероприятие по выполнению работ по озеленению дворовой территории МКД на дворовой территории МКД освоено  1220,89 тыс. руб.</w:t>
      </w:r>
    </w:p>
    <w:p w:rsidR="00332FF7" w:rsidRPr="00332FF7" w:rsidRDefault="00332FF7" w:rsidP="00332F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2FF7" w:rsidRPr="00332FF7" w:rsidRDefault="00332FF7" w:rsidP="00332FF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FF7" w:rsidRPr="00332FF7" w:rsidRDefault="00332FF7" w:rsidP="00332F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sectPr w:rsidR="00332FF7" w:rsidRPr="00332FF7" w:rsidSect="00332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E7B" w:rsidRPr="001C3E7B" w:rsidRDefault="001C3E7B" w:rsidP="001C3E7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Оценка степени соответствия установленных и достигнутых целевых индикаторов Программы</w:t>
      </w:r>
      <w:r w:rsidRPr="00CE4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уга Самара на 2018 - 2022 годы"</w:t>
      </w:r>
    </w:p>
    <w:p w:rsidR="001C3E7B" w:rsidRPr="00027FCD" w:rsidRDefault="001C3E7B" w:rsidP="001C3E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2018 год.</w:t>
      </w:r>
    </w:p>
    <w:p w:rsidR="00332FF7" w:rsidRPr="00332FF7" w:rsidRDefault="00332FF7" w:rsidP="00332F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2702"/>
        <w:gridCol w:w="1696"/>
        <w:gridCol w:w="1478"/>
        <w:gridCol w:w="1643"/>
        <w:gridCol w:w="2348"/>
        <w:gridCol w:w="4000"/>
      </w:tblGrid>
      <w:tr w:rsidR="00332FF7" w:rsidRPr="001C3E7B" w:rsidTr="00332FF7">
        <w:tc>
          <w:tcPr>
            <w:tcW w:w="281" w:type="pct"/>
            <w:vMerge w:val="restar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9" w:type="pct"/>
            <w:vMerge w:val="restar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577" w:type="pct"/>
            <w:vMerge w:val="restar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2" w:type="pct"/>
            <w:gridSpan w:val="2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799" w:type="pct"/>
            <w:vMerge w:val="restar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достижения значений показателей (индикаторов) муниципальной программы  </w:t>
            </w:r>
            <w:hyperlink w:anchor="P690" w:history="1">
              <w:r w:rsidRPr="001C3E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361" w:type="pct"/>
            <w:vMerge w:val="restar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332FF7" w:rsidRPr="001C3E7B" w:rsidTr="00332FF7">
        <w:tc>
          <w:tcPr>
            <w:tcW w:w="281" w:type="pct"/>
            <w:vMerge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559" w:type="pc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достигнутые</w:t>
            </w:r>
          </w:p>
        </w:tc>
        <w:tc>
          <w:tcPr>
            <w:tcW w:w="799" w:type="pct"/>
            <w:vMerge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vMerge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FF7" w:rsidRPr="001C3E7B" w:rsidTr="00332FF7">
        <w:tc>
          <w:tcPr>
            <w:tcW w:w="281" w:type="pc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</w:t>
            </w:r>
          </w:p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3" w:type="pc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" w:type="pc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pc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pct"/>
          </w:tcPr>
          <w:p w:rsidR="00332FF7" w:rsidRPr="001C3E7B" w:rsidRDefault="00332FF7" w:rsidP="00332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контракт № 0142300048518000243-0768978-01 от 26 марта 2018 г.</w:t>
            </w:r>
          </w:p>
        </w:tc>
      </w:tr>
      <w:tr w:rsidR="00332FF7" w:rsidRPr="001C3E7B" w:rsidTr="00332FF7">
        <w:tc>
          <w:tcPr>
            <w:tcW w:w="281" w:type="pc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проездов дворовых территорий многоквартирных домов</w:t>
            </w:r>
          </w:p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3" w:type="pc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2911,34</w:t>
            </w:r>
          </w:p>
        </w:tc>
        <w:tc>
          <w:tcPr>
            <w:tcW w:w="559" w:type="pc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2911,34</w:t>
            </w:r>
          </w:p>
        </w:tc>
        <w:tc>
          <w:tcPr>
            <w:tcW w:w="799" w:type="pc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pct"/>
          </w:tcPr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контракты:</w:t>
            </w:r>
          </w:p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№0142300048518001170 0768978-01</w:t>
            </w:r>
          </w:p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23 июля 2018 г.;</w:t>
            </w:r>
          </w:p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0142300048518000289-0768978-01</w:t>
            </w:r>
          </w:p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марта 2018 г.;</w:t>
            </w:r>
          </w:p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0142300048518000288-0768978-01</w:t>
            </w:r>
          </w:p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марта 2018 г.;</w:t>
            </w:r>
          </w:p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0142300048518000244-0768978-01</w:t>
            </w:r>
          </w:p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апреля 2018 г.</w:t>
            </w:r>
          </w:p>
          <w:p w:rsidR="00332FF7" w:rsidRPr="001C3E7B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32FF7" w:rsidRPr="00332FF7" w:rsidRDefault="00332FF7" w:rsidP="00332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2FF7" w:rsidRPr="00332FF7" w:rsidSect="00332F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C3E7B" w:rsidRPr="001C3E7B" w:rsidRDefault="001C3E7B" w:rsidP="001C3E7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степени выполнения мероприятий Программы</w:t>
      </w:r>
      <w:r w:rsidRPr="00CE4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Железнодорожного внутригородского района городского округа</w:t>
      </w:r>
      <w:proofErr w:type="gramEnd"/>
      <w:r w:rsidRPr="0033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Самара "Формирование современной городской среды Железнодорожного внутригородского района городского окр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уга Самара на 2018 - 2022 годы" </w:t>
      </w:r>
      <w:r>
        <w:rPr>
          <w:rFonts w:ascii="Times New Roman" w:hAnsi="Times New Roman" w:cs="Times New Roman"/>
          <w:b/>
          <w:sz w:val="24"/>
          <w:szCs w:val="24"/>
        </w:rPr>
        <w:t>за 2018 год.</w:t>
      </w:r>
    </w:p>
    <w:p w:rsidR="00332FF7" w:rsidRPr="00332FF7" w:rsidRDefault="00332FF7" w:rsidP="001C3E7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43"/>
        <w:gridCol w:w="1997"/>
        <w:gridCol w:w="1231"/>
        <w:gridCol w:w="1231"/>
        <w:gridCol w:w="1231"/>
        <w:gridCol w:w="1231"/>
        <w:gridCol w:w="2011"/>
        <w:gridCol w:w="2011"/>
        <w:gridCol w:w="1571"/>
      </w:tblGrid>
      <w:tr w:rsidR="00332FF7" w:rsidRPr="00332FF7" w:rsidTr="00332FF7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/п*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Программы 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</w:p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Выполнено/</w:t>
            </w:r>
          </w:p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t>/ не выполнено</w:t>
            </w:r>
          </w:p>
        </w:tc>
      </w:tr>
      <w:tr w:rsidR="00332FF7" w:rsidRPr="00332FF7" w:rsidTr="00332FF7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</w:t>
            </w:r>
            <w:proofErr w:type="spellEnd"/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-ванные</w:t>
            </w:r>
            <w:proofErr w:type="gram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FF7" w:rsidRPr="00332FF7" w:rsidTr="00332FF7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2FF7" w:rsidRPr="00332FF7" w:rsidTr="00332FF7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Благоустройство дворовых проездов МКД</w:t>
            </w:r>
          </w:p>
          <w:p w:rsidR="00332FF7" w:rsidRPr="00332FF7" w:rsidRDefault="00332FF7" w:rsidP="00332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</w:t>
            </w:r>
            <w:r w:rsidRPr="00332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"Центр обеспечения"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01.05.2018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t>01.05.2018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Ремонт внутриквартальных проездов дворовых территорий  по                 2 адресам.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Выполнены работы по ремонту внутриквартальных проездов дворовых территорий  по                2 адресам.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32FF7" w:rsidRPr="00332FF7" w:rsidTr="00332FF7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Восстановление освещения дворовых территорий МКД</w:t>
            </w:r>
          </w:p>
          <w:p w:rsidR="00332FF7" w:rsidRPr="00332FF7" w:rsidRDefault="00332FF7" w:rsidP="00332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32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t>10.06.2018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t>15.06.2018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t>10.06.2018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32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наружного освещения дворовых территорий по 2 адресам.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32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Выполнены работы по устройству наружного освещения дворовых территорий по 2 адресам.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</w:rPr>
              <w:t>Выполнен</w:t>
            </w: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 нарушением  сроков, в связи с подготовкой технических условий  на проектирование. </w:t>
            </w:r>
          </w:p>
        </w:tc>
      </w:tr>
      <w:tr w:rsidR="00332FF7" w:rsidRPr="00332FF7" w:rsidTr="00332FF7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Установка скамеек, урн и иных элементов благоустройства на дворовой территории </w:t>
            </w:r>
            <w:r w:rsidRPr="00332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МКД</w:t>
            </w:r>
          </w:p>
          <w:p w:rsidR="00332FF7" w:rsidRPr="00332FF7" w:rsidRDefault="00332FF7" w:rsidP="00332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жилищно-коммунальному хозяйству и благоустройству Администрации Железнодорожно</w:t>
            </w: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21.05.2018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Благоустройство детских и спортивных площадок дворовых территорий по                      9 адресам.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32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Выполнено благоустройство детских и спортивных площадок дворовых территорий по                      </w:t>
            </w:r>
            <w:r w:rsidRPr="00332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9 адресам.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32FF7">
              <w:rPr>
                <w:rFonts w:ascii="Times New Roman" w:eastAsia="Times New Roman" w:hAnsi="Times New Roman" w:cs="Times New Roman"/>
              </w:rPr>
              <w:lastRenderedPageBreak/>
              <w:t>Выполнено с нарушением сроков по вине Подрядчика.</w:t>
            </w:r>
          </w:p>
        </w:tc>
      </w:tr>
      <w:tr w:rsidR="00332FF7" w:rsidRPr="00332FF7" w:rsidTr="00332FF7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32F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2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Озеленение дворовой территории МКД</w:t>
            </w:r>
          </w:p>
          <w:p w:rsidR="00332FF7" w:rsidRPr="00332FF7" w:rsidRDefault="00332FF7" w:rsidP="00332F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</w:t>
            </w:r>
            <w:r w:rsidRPr="00332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Самара "Центр обеспечения"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16.04.2018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t>16.04.2018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FF7">
              <w:rPr>
                <w:rFonts w:ascii="Times New Roman" w:eastAsia="Times New Roman" w:hAnsi="Times New Roman" w:cs="Times New Roman"/>
                <w:sz w:val="20"/>
                <w:szCs w:val="20"/>
              </w:rPr>
              <w:t>28.10.2018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32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Озеленение, формовочная обрезка, вырубка аварийных и сухостойных деревьев по 5 адресам.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32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Выполнены работы по озеленению, формовочной обрезке, вырубке аварийных и сухостойных деревьев по 5 адресам.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F7" w:rsidRPr="00332FF7" w:rsidRDefault="00332FF7" w:rsidP="0033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332FF7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</w:tbl>
    <w:p w:rsidR="00332FF7" w:rsidRPr="00332FF7" w:rsidRDefault="00332FF7" w:rsidP="00332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FF7" w:rsidRPr="00332FF7" w:rsidRDefault="00332FF7" w:rsidP="00332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2FF7" w:rsidRPr="00332FF7" w:rsidSect="00332F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3331" w:rsidRPr="00611F1F" w:rsidRDefault="00611F1F" w:rsidP="00AE690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оценка </w:t>
      </w:r>
      <w:proofErr w:type="gramStart"/>
      <w:r w:rsidRPr="00611F1F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</w:t>
      </w:r>
      <w:r w:rsidR="004D6535">
        <w:rPr>
          <w:rFonts w:ascii="Times New Roman" w:hAnsi="Times New Roman" w:cs="Times New Roman"/>
          <w:b/>
          <w:sz w:val="28"/>
          <w:szCs w:val="28"/>
        </w:rPr>
        <w:t xml:space="preserve"> Железнодорожного внутригородского района городского округа</w:t>
      </w:r>
      <w:proofErr w:type="gramEnd"/>
      <w:r w:rsidR="004D6535">
        <w:rPr>
          <w:rFonts w:ascii="Times New Roman" w:hAnsi="Times New Roman" w:cs="Times New Roman"/>
          <w:b/>
          <w:sz w:val="28"/>
          <w:szCs w:val="28"/>
        </w:rPr>
        <w:t xml:space="preserve"> Самара</w:t>
      </w:r>
      <w:r w:rsidRPr="00611F1F">
        <w:rPr>
          <w:rFonts w:ascii="Times New Roman" w:hAnsi="Times New Roman" w:cs="Times New Roman"/>
          <w:b/>
          <w:sz w:val="28"/>
          <w:szCs w:val="28"/>
        </w:rPr>
        <w:t>.</w:t>
      </w:r>
    </w:p>
    <w:p w:rsidR="00611F1F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6535" w:rsidTr="004D6535">
        <w:tc>
          <w:tcPr>
            <w:tcW w:w="1250" w:type="pct"/>
          </w:tcPr>
          <w:p w:rsidR="004D6535" w:rsidRPr="004D6535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50" w:type="pct"/>
          </w:tcPr>
          <w:p w:rsidR="004D6535" w:rsidRPr="004D6535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1250" w:type="pct"/>
          </w:tcPr>
          <w:p w:rsidR="004D6535" w:rsidRPr="004D6535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</w:t>
            </w:r>
          </w:p>
        </w:tc>
        <w:tc>
          <w:tcPr>
            <w:tcW w:w="1250" w:type="pct"/>
          </w:tcPr>
          <w:p w:rsidR="004D6535" w:rsidRPr="004D6535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эффективности Программы</w:t>
            </w:r>
          </w:p>
        </w:tc>
      </w:tr>
      <w:tr w:rsidR="004D6535" w:rsidTr="004D6535">
        <w:tc>
          <w:tcPr>
            <w:tcW w:w="1250" w:type="pct"/>
          </w:tcPr>
          <w:p w:rsidR="00AB631F" w:rsidRPr="00AB631F" w:rsidRDefault="00AB631F" w:rsidP="00AB63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Муниципальная </w:t>
            </w:r>
            <w:r w:rsidRPr="00AB631F">
              <w:rPr>
                <w:rFonts w:ascii="Times New Roman" w:hAnsi="Times New Roman" w:cs="Times New Roman"/>
                <w:sz w:val="20"/>
              </w:rPr>
              <w:t>Программа</w:t>
            </w:r>
          </w:p>
          <w:p w:rsidR="00AB631F" w:rsidRPr="00AB631F" w:rsidRDefault="00AB631F" w:rsidP="00AB63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31F">
              <w:rPr>
                <w:rFonts w:ascii="Times New Roman" w:hAnsi="Times New Roman" w:cs="Times New Roman"/>
                <w:sz w:val="20"/>
              </w:rPr>
              <w:t>Железнодорожного внутригородского района городского округа Самара</w:t>
            </w:r>
          </w:p>
          <w:p w:rsidR="00AB631F" w:rsidRPr="00AB631F" w:rsidRDefault="00AB631F" w:rsidP="00AB63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31F">
              <w:rPr>
                <w:rFonts w:ascii="Times New Roman" w:hAnsi="Times New Roman" w:cs="Times New Roman"/>
                <w:sz w:val="20"/>
              </w:rPr>
              <w:t>"Молодежь" на 2018 - 2020 годы.</w:t>
            </w:r>
          </w:p>
          <w:p w:rsidR="004D6535" w:rsidRPr="004D6535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D6535" w:rsidRPr="004D6535" w:rsidRDefault="00260C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E">
              <w:rPr>
                <w:rFonts w:ascii="Times New Roman" w:hAnsi="Times New Roman" w:cs="Times New Roman"/>
                <w:sz w:val="24"/>
                <w:szCs w:val="24"/>
              </w:rPr>
              <w:t>Отдел по вопросам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Железнодорожного внутригородского района городского округа Самара</w:t>
            </w:r>
          </w:p>
        </w:tc>
        <w:tc>
          <w:tcPr>
            <w:tcW w:w="1250" w:type="pct"/>
          </w:tcPr>
          <w:p w:rsidR="004D6535" w:rsidRPr="004D6535" w:rsidRDefault="00260C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714,92</w:t>
            </w:r>
          </w:p>
        </w:tc>
        <w:tc>
          <w:tcPr>
            <w:tcW w:w="1250" w:type="pct"/>
          </w:tcPr>
          <w:p w:rsidR="004D6535" w:rsidRPr="00082C7A" w:rsidRDefault="00082C7A" w:rsidP="003846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4D6535" w:rsidTr="004D6535">
        <w:tc>
          <w:tcPr>
            <w:tcW w:w="1250" w:type="pct"/>
          </w:tcPr>
          <w:p w:rsidR="00AB631F" w:rsidRPr="00AB631F" w:rsidRDefault="00AB631F" w:rsidP="00AB63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Муниципальная </w:t>
            </w:r>
            <w:r w:rsidRPr="00AB631F">
              <w:rPr>
                <w:rFonts w:ascii="Times New Roman" w:hAnsi="Times New Roman" w:cs="Times New Roman"/>
                <w:sz w:val="20"/>
              </w:rPr>
              <w:t>Программа</w:t>
            </w:r>
          </w:p>
          <w:p w:rsidR="00AB631F" w:rsidRPr="00AB631F" w:rsidRDefault="00AB631F" w:rsidP="00AB63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31F">
              <w:rPr>
                <w:rFonts w:ascii="Times New Roman" w:hAnsi="Times New Roman" w:cs="Times New Roman"/>
                <w:sz w:val="20"/>
              </w:rPr>
              <w:t>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2018 - 2020 годы».</w:t>
            </w:r>
          </w:p>
          <w:p w:rsidR="004D6535" w:rsidRPr="004D6535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D6535" w:rsidRPr="004D6535" w:rsidRDefault="00260C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hAnsi="Times New Roman" w:cs="Times New Roman"/>
              </w:rPr>
              <w:t>Отдел по жилищно-коммунальному хозяйству и благоустройству</w:t>
            </w:r>
            <w:r>
              <w:rPr>
                <w:rFonts w:ascii="Times New Roman" w:hAnsi="Times New Roman" w:cs="Times New Roman"/>
              </w:rPr>
              <w:t xml:space="preserve"> Администрации Железнодорожного внутригородского района городского округа Самара</w:t>
            </w:r>
          </w:p>
        </w:tc>
        <w:tc>
          <w:tcPr>
            <w:tcW w:w="1250" w:type="pct"/>
          </w:tcPr>
          <w:p w:rsidR="004D6535" w:rsidRPr="004D6535" w:rsidRDefault="00260C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250" w:type="pct"/>
          </w:tcPr>
          <w:p w:rsidR="004D6535" w:rsidRPr="00082C7A" w:rsidRDefault="00082C7A" w:rsidP="00082C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4D6535" w:rsidTr="004D6535">
        <w:tc>
          <w:tcPr>
            <w:tcW w:w="1250" w:type="pct"/>
          </w:tcPr>
          <w:p w:rsidR="00AB631F" w:rsidRPr="00AB631F" w:rsidRDefault="00AB631F" w:rsidP="00AB6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AB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 Самара на 2018 - 2022 годы"</w:t>
            </w:r>
          </w:p>
          <w:p w:rsidR="004D6535" w:rsidRPr="004D6535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D6535" w:rsidRPr="004D6535" w:rsidRDefault="00260C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CC">
              <w:rPr>
                <w:rFonts w:ascii="Times New Roman" w:hAnsi="Times New Roman" w:cs="Times New Roman"/>
              </w:rPr>
              <w:t>Отдел по жилищно-коммунальному хозяйству и благоустройству</w:t>
            </w:r>
            <w:r>
              <w:rPr>
                <w:rFonts w:ascii="Times New Roman" w:hAnsi="Times New Roman" w:cs="Times New Roman"/>
              </w:rPr>
              <w:t xml:space="preserve"> Администрации Железнодорожного внутригородского района городского округа Самара</w:t>
            </w:r>
          </w:p>
        </w:tc>
        <w:tc>
          <w:tcPr>
            <w:tcW w:w="1250" w:type="pct"/>
          </w:tcPr>
          <w:p w:rsidR="004D6535" w:rsidRPr="004D6535" w:rsidRDefault="00260C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50" w:type="pct"/>
          </w:tcPr>
          <w:p w:rsidR="004D6535" w:rsidRPr="00082C7A" w:rsidRDefault="00082C7A" w:rsidP="0038467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</w:tbl>
    <w:p w:rsidR="00611F1F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1F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1F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1F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1F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1F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Программ Железнодорожного внутригородского района городского округа Самара.</w:t>
      </w:r>
    </w:p>
    <w:p w:rsidR="004D6535" w:rsidRDefault="004D653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2936"/>
        <w:gridCol w:w="2522"/>
        <w:gridCol w:w="1920"/>
      </w:tblGrid>
      <w:tr w:rsidR="00C04FA5" w:rsidTr="00C04FA5">
        <w:tc>
          <w:tcPr>
            <w:tcW w:w="2193" w:type="dxa"/>
          </w:tcPr>
          <w:p w:rsidR="00C04FA5" w:rsidRPr="004D6535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35">
              <w:rPr>
                <w:rFonts w:ascii="Times New Roman" w:hAnsi="Times New Roman" w:cs="Times New Roman"/>
                <w:sz w:val="24"/>
                <w:szCs w:val="24"/>
              </w:rPr>
              <w:t>Рейтинговый номер</w:t>
            </w:r>
          </w:p>
        </w:tc>
        <w:tc>
          <w:tcPr>
            <w:tcW w:w="2936" w:type="dxa"/>
          </w:tcPr>
          <w:p w:rsidR="00C04FA5" w:rsidRPr="004D6535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22" w:type="dxa"/>
          </w:tcPr>
          <w:p w:rsidR="00C04FA5" w:rsidRPr="004D6535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оценка</w:t>
            </w:r>
          </w:p>
        </w:tc>
        <w:tc>
          <w:tcPr>
            <w:tcW w:w="1920" w:type="dxa"/>
          </w:tcPr>
          <w:p w:rsidR="00C04FA5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результатам оценки эффективности</w:t>
            </w:r>
          </w:p>
        </w:tc>
      </w:tr>
      <w:tr w:rsidR="00C04FA5" w:rsidTr="00C04FA5">
        <w:tc>
          <w:tcPr>
            <w:tcW w:w="2193" w:type="dxa"/>
          </w:tcPr>
          <w:p w:rsidR="00C04FA5" w:rsidRPr="004D6535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36" w:type="dxa"/>
          </w:tcPr>
          <w:p w:rsidR="00C04FA5" w:rsidRPr="00AB631F" w:rsidRDefault="00C04FA5" w:rsidP="00A4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Муниципальная </w:t>
            </w:r>
            <w:r w:rsidRPr="00AB631F">
              <w:rPr>
                <w:rFonts w:ascii="Times New Roman" w:hAnsi="Times New Roman" w:cs="Times New Roman"/>
                <w:sz w:val="20"/>
              </w:rPr>
              <w:t>Программа</w:t>
            </w:r>
          </w:p>
          <w:p w:rsidR="00C04FA5" w:rsidRPr="00AB631F" w:rsidRDefault="00C04FA5" w:rsidP="00A431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31F">
              <w:rPr>
                <w:rFonts w:ascii="Times New Roman" w:hAnsi="Times New Roman" w:cs="Times New Roman"/>
                <w:sz w:val="20"/>
              </w:rPr>
              <w:t>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2018 - 2020 годы».</w:t>
            </w:r>
          </w:p>
          <w:p w:rsidR="00C04FA5" w:rsidRPr="004D6535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04FA5" w:rsidRPr="004D6535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714,92</w:t>
            </w:r>
          </w:p>
        </w:tc>
        <w:tc>
          <w:tcPr>
            <w:tcW w:w="1920" w:type="dxa"/>
          </w:tcPr>
          <w:p w:rsidR="00C04FA5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целесообразна к дальнейшему выполнению</w:t>
            </w:r>
          </w:p>
        </w:tc>
      </w:tr>
      <w:tr w:rsidR="00C04FA5" w:rsidTr="00C04FA5">
        <w:tc>
          <w:tcPr>
            <w:tcW w:w="2193" w:type="dxa"/>
          </w:tcPr>
          <w:p w:rsidR="00C04FA5" w:rsidRPr="004D6535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</w:tcPr>
          <w:p w:rsidR="00C04FA5" w:rsidRPr="00AB631F" w:rsidRDefault="00C04FA5" w:rsidP="00BB4A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Муниципальная </w:t>
            </w:r>
            <w:r w:rsidRPr="00AB631F">
              <w:rPr>
                <w:rFonts w:ascii="Times New Roman" w:hAnsi="Times New Roman" w:cs="Times New Roman"/>
                <w:sz w:val="20"/>
              </w:rPr>
              <w:t>Программа</w:t>
            </w:r>
          </w:p>
          <w:p w:rsidR="00C04FA5" w:rsidRPr="00AB631F" w:rsidRDefault="00C04FA5" w:rsidP="00BB4A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31F">
              <w:rPr>
                <w:rFonts w:ascii="Times New Roman" w:hAnsi="Times New Roman" w:cs="Times New Roman"/>
                <w:sz w:val="20"/>
              </w:rPr>
              <w:t>Железнодорожного внутригородского района городского округа Самара</w:t>
            </w:r>
          </w:p>
          <w:p w:rsidR="00C04FA5" w:rsidRPr="00AB631F" w:rsidRDefault="00C04FA5" w:rsidP="00BB4A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631F">
              <w:rPr>
                <w:rFonts w:ascii="Times New Roman" w:hAnsi="Times New Roman" w:cs="Times New Roman"/>
                <w:sz w:val="20"/>
              </w:rPr>
              <w:t>"Молодежь" на 2018 - 2020 годы.</w:t>
            </w:r>
          </w:p>
          <w:p w:rsidR="00C04FA5" w:rsidRPr="004D6535" w:rsidRDefault="00C04FA5" w:rsidP="00BB4AF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04FA5" w:rsidRPr="004D6535" w:rsidRDefault="00C04FA5" w:rsidP="00BB4AF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920" w:type="dxa"/>
          </w:tcPr>
          <w:p w:rsidR="00C04FA5" w:rsidRDefault="00C04FA5" w:rsidP="00BB4AF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целесообразна к дальнейшему выполнению</w:t>
            </w:r>
          </w:p>
        </w:tc>
      </w:tr>
      <w:tr w:rsidR="00C04FA5" w:rsidTr="00C04FA5">
        <w:tc>
          <w:tcPr>
            <w:tcW w:w="2193" w:type="dxa"/>
          </w:tcPr>
          <w:p w:rsidR="00C04FA5" w:rsidRPr="004D6535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:rsidR="00C04FA5" w:rsidRPr="00AB631F" w:rsidRDefault="00C04FA5" w:rsidP="00A431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AB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 Самара на 2018 - 2022 годы"</w:t>
            </w:r>
          </w:p>
          <w:p w:rsidR="00C04FA5" w:rsidRPr="004D6535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C04FA5" w:rsidRPr="004D6535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920" w:type="dxa"/>
          </w:tcPr>
          <w:p w:rsidR="00C04FA5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целесообразна к дальнейшему выполнению</w:t>
            </w:r>
          </w:p>
        </w:tc>
      </w:tr>
    </w:tbl>
    <w:p w:rsidR="004D6535" w:rsidRDefault="004D653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2DF" w:rsidRDefault="009B02D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02DF" w:rsidSect="0033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DA8"/>
    <w:multiLevelType w:val="hybridMultilevel"/>
    <w:tmpl w:val="71A08B68"/>
    <w:lvl w:ilvl="0" w:tplc="B088C4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63AE"/>
    <w:multiLevelType w:val="hybridMultilevel"/>
    <w:tmpl w:val="C0B45008"/>
    <w:lvl w:ilvl="0" w:tplc="006A2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10294"/>
    <w:multiLevelType w:val="hybridMultilevel"/>
    <w:tmpl w:val="EF60E84C"/>
    <w:lvl w:ilvl="0" w:tplc="B70E1D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8E3607"/>
    <w:multiLevelType w:val="hybridMultilevel"/>
    <w:tmpl w:val="E6BA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D4CB1"/>
    <w:multiLevelType w:val="hybridMultilevel"/>
    <w:tmpl w:val="DD40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B33B1"/>
    <w:multiLevelType w:val="hybridMultilevel"/>
    <w:tmpl w:val="475ADBE8"/>
    <w:lvl w:ilvl="0" w:tplc="EC7E53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C5B75"/>
    <w:multiLevelType w:val="hybridMultilevel"/>
    <w:tmpl w:val="E7BC9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6"/>
    <w:rsid w:val="00027FCD"/>
    <w:rsid w:val="00060F6B"/>
    <w:rsid w:val="00082C7A"/>
    <w:rsid w:val="001C3E7B"/>
    <w:rsid w:val="001D0590"/>
    <w:rsid w:val="00260C11"/>
    <w:rsid w:val="00332FF7"/>
    <w:rsid w:val="00343331"/>
    <w:rsid w:val="0038467C"/>
    <w:rsid w:val="004D6535"/>
    <w:rsid w:val="00611F1F"/>
    <w:rsid w:val="006F4BFD"/>
    <w:rsid w:val="00724AE1"/>
    <w:rsid w:val="0085187A"/>
    <w:rsid w:val="009B02DF"/>
    <w:rsid w:val="00A4310D"/>
    <w:rsid w:val="00AB631F"/>
    <w:rsid w:val="00AE6903"/>
    <w:rsid w:val="00BE6B6F"/>
    <w:rsid w:val="00C04FA5"/>
    <w:rsid w:val="00C1477E"/>
    <w:rsid w:val="00C64216"/>
    <w:rsid w:val="00CC3996"/>
    <w:rsid w:val="00CE42CC"/>
    <w:rsid w:val="00D21F48"/>
    <w:rsid w:val="00D677FB"/>
    <w:rsid w:val="00DA2A1B"/>
    <w:rsid w:val="00DB0DE2"/>
    <w:rsid w:val="00EA1EED"/>
    <w:rsid w:val="00F0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4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4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43331"/>
    <w:rPr>
      <w:i/>
      <w:iCs/>
    </w:rPr>
  </w:style>
  <w:style w:type="paragraph" w:customStyle="1" w:styleId="ConsPlusNonformat">
    <w:name w:val="ConsPlusNonformat"/>
    <w:rsid w:val="003433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3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055A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05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4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4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43331"/>
    <w:rPr>
      <w:i/>
      <w:iCs/>
    </w:rPr>
  </w:style>
  <w:style w:type="paragraph" w:customStyle="1" w:styleId="ConsPlusNonformat">
    <w:name w:val="ConsPlusNonformat"/>
    <w:rsid w:val="003433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3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055A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0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" TargetMode="External"/><Relationship Id="rId3" Type="http://schemas.openxmlformats.org/officeDocument/2006/relationships/styles" Target="styles.xml"/><Relationship Id="rId7" Type="http://schemas.openxmlformats.org/officeDocument/2006/relationships/hyperlink" Target="http://ologike.ru/vozduh-na-slujbe-u-lyudej/ind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4462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E34C-D774-4965-83DF-A3BC12C1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40</Pages>
  <Words>9259</Words>
  <Characters>52777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30</cp:revision>
  <dcterms:created xsi:type="dcterms:W3CDTF">2019-04-26T05:12:00Z</dcterms:created>
  <dcterms:modified xsi:type="dcterms:W3CDTF">2019-04-29T06:05:00Z</dcterms:modified>
</cp:coreProperties>
</file>